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E782" w14:textId="77777777" w:rsidR="0075124F" w:rsidRDefault="0075124F">
      <w:pPr>
        <w:pStyle w:val="BodyText"/>
        <w:rPr>
          <w:sz w:val="20"/>
        </w:rPr>
      </w:pPr>
    </w:p>
    <w:p w14:paraId="6F373DD1" w14:textId="77777777" w:rsidR="0075124F" w:rsidRDefault="0075124F">
      <w:pPr>
        <w:pStyle w:val="BodyText"/>
        <w:rPr>
          <w:sz w:val="20"/>
        </w:rPr>
      </w:pPr>
    </w:p>
    <w:p w14:paraId="354B61BA" w14:textId="77777777" w:rsidR="0075124F" w:rsidRDefault="0075124F">
      <w:pPr>
        <w:pStyle w:val="BodyText"/>
        <w:rPr>
          <w:sz w:val="20"/>
        </w:rPr>
      </w:pPr>
    </w:p>
    <w:p w14:paraId="27F0FE81" w14:textId="77777777" w:rsidR="0075124F" w:rsidRDefault="0075124F">
      <w:pPr>
        <w:pStyle w:val="BodyText"/>
        <w:rPr>
          <w:sz w:val="20"/>
        </w:rPr>
      </w:pPr>
    </w:p>
    <w:p w14:paraId="63605DD9" w14:textId="77777777" w:rsidR="0075124F" w:rsidRDefault="0075124F">
      <w:pPr>
        <w:pStyle w:val="BodyText"/>
        <w:rPr>
          <w:sz w:val="20"/>
        </w:rPr>
      </w:pPr>
    </w:p>
    <w:p w14:paraId="02FD3683" w14:textId="77777777" w:rsidR="0075124F" w:rsidRDefault="0075124F">
      <w:pPr>
        <w:pStyle w:val="BodyText"/>
        <w:rPr>
          <w:sz w:val="20"/>
        </w:rPr>
      </w:pPr>
    </w:p>
    <w:p w14:paraId="4720E98D" w14:textId="77777777" w:rsidR="0075124F" w:rsidRDefault="0075124F">
      <w:pPr>
        <w:pStyle w:val="BodyText"/>
        <w:rPr>
          <w:sz w:val="20"/>
        </w:rPr>
      </w:pPr>
    </w:p>
    <w:p w14:paraId="54AC9546" w14:textId="77777777" w:rsidR="0075124F" w:rsidRDefault="0075124F">
      <w:pPr>
        <w:pStyle w:val="BodyText"/>
        <w:rPr>
          <w:sz w:val="20"/>
        </w:rPr>
      </w:pPr>
    </w:p>
    <w:p w14:paraId="7BE7811B" w14:textId="77777777" w:rsidR="0075124F" w:rsidRDefault="0075124F">
      <w:pPr>
        <w:pStyle w:val="BodyText"/>
        <w:spacing w:before="9"/>
        <w:rPr>
          <w:sz w:val="19"/>
        </w:rPr>
      </w:pPr>
    </w:p>
    <w:p w14:paraId="7B50F179" w14:textId="0890F72A" w:rsidR="0075124F" w:rsidRDefault="00BA70F1">
      <w:pPr>
        <w:spacing w:before="84"/>
        <w:ind w:left="633" w:right="647"/>
        <w:jc w:val="center"/>
        <w:rPr>
          <w:b/>
          <w:sz w:val="40"/>
        </w:rPr>
      </w:pPr>
      <w:r>
        <w:rPr>
          <w:b/>
          <w:sz w:val="40"/>
        </w:rPr>
        <w:t>BYLAWS</w:t>
      </w:r>
    </w:p>
    <w:p w14:paraId="6B4CBB25" w14:textId="3D19A763" w:rsidR="0075124F" w:rsidRDefault="00BA70F1">
      <w:pPr>
        <w:pStyle w:val="Heading1"/>
        <w:spacing w:before="115" w:line="242" w:lineRule="auto"/>
      </w:pPr>
      <w:bookmarkStart w:id="0" w:name="_Toc139041258"/>
      <w:r>
        <w:t xml:space="preserve">THE </w:t>
      </w:r>
      <w:r w:rsidR="00BE522A">
        <w:t>SCHOOL</w:t>
      </w:r>
      <w:r>
        <w:t xml:space="preserve"> OF ENGINEERING AND COMPUTER SCIENCE </w:t>
      </w:r>
      <w:r w:rsidR="00BE522A">
        <w:t xml:space="preserve">BAYLOR </w:t>
      </w:r>
      <w:r>
        <w:t>UNIVERSITY</w:t>
      </w:r>
      <w:bookmarkEnd w:id="0"/>
    </w:p>
    <w:p w14:paraId="02B58159" w14:textId="152B6D48" w:rsidR="00C017BE" w:rsidRDefault="00C017BE">
      <w:pPr>
        <w:pStyle w:val="Heading1"/>
        <w:spacing w:before="115" w:line="242" w:lineRule="auto"/>
      </w:pPr>
    </w:p>
    <w:p w14:paraId="3E0C2744" w14:textId="014B0892" w:rsidR="00C017BE" w:rsidRDefault="00C017BE">
      <w:pPr>
        <w:pStyle w:val="Heading1"/>
        <w:spacing w:before="115" w:line="242" w:lineRule="auto"/>
      </w:pPr>
      <w:bookmarkStart w:id="1" w:name="_Toc139041259"/>
      <w:r>
        <w:t xml:space="preserve">Effective </w:t>
      </w:r>
      <w:bookmarkEnd w:id="1"/>
      <w:r w:rsidR="00394934">
        <w:t>October 23, 2023</w:t>
      </w:r>
    </w:p>
    <w:p w14:paraId="79B474F2" w14:textId="77777777" w:rsidR="0075124F" w:rsidRDefault="0075124F">
      <w:pPr>
        <w:spacing w:line="242" w:lineRule="auto"/>
        <w:sectPr w:rsidR="0075124F">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1340" w:header="720" w:footer="720" w:gutter="0"/>
          <w:cols w:space="720"/>
        </w:sectPr>
      </w:pPr>
    </w:p>
    <w:p w14:paraId="1AF76785" w14:textId="77777777" w:rsidR="0075124F" w:rsidRDefault="0075124F">
      <w:pPr>
        <w:pStyle w:val="BodyText"/>
        <w:spacing w:before="4"/>
        <w:rPr>
          <w:b/>
          <w:sz w:val="24"/>
        </w:rPr>
      </w:pPr>
    </w:p>
    <w:p w14:paraId="204B19AF" w14:textId="4B71B8A9" w:rsidR="0075124F" w:rsidRDefault="00BA70F1">
      <w:pPr>
        <w:spacing w:before="90"/>
        <w:ind w:left="633" w:right="651"/>
        <w:jc w:val="center"/>
        <w:rPr>
          <w:b/>
          <w:sz w:val="28"/>
        </w:rPr>
      </w:pPr>
      <w:r>
        <w:rPr>
          <w:b/>
          <w:sz w:val="28"/>
        </w:rPr>
        <w:t>BYLAWS</w:t>
      </w:r>
    </w:p>
    <w:p w14:paraId="7C25032C" w14:textId="1C374620" w:rsidR="0075124F" w:rsidRDefault="00BA70F1">
      <w:pPr>
        <w:pStyle w:val="Heading2"/>
        <w:spacing w:before="120"/>
        <w:ind w:left="1205" w:right="1228"/>
        <w:jc w:val="center"/>
      </w:pPr>
      <w:bookmarkStart w:id="2" w:name="_Toc139041260"/>
      <w:r>
        <w:t xml:space="preserve">THE </w:t>
      </w:r>
      <w:r w:rsidR="00BE522A">
        <w:t>SCHOOL</w:t>
      </w:r>
      <w:r>
        <w:t xml:space="preserve"> OF ENGINEERING AND COMPUTER SCIENCE </w:t>
      </w:r>
      <w:r w:rsidR="00BE522A">
        <w:t xml:space="preserve">BAYLOR </w:t>
      </w:r>
      <w:r>
        <w:t>UNIVERSITY</w:t>
      </w:r>
      <w:bookmarkEnd w:id="2"/>
      <w:r>
        <w:t xml:space="preserve"> </w:t>
      </w:r>
    </w:p>
    <w:p w14:paraId="32F79C75" w14:textId="77777777" w:rsidR="0075124F" w:rsidRDefault="0075124F">
      <w:pPr>
        <w:pStyle w:val="BodyText"/>
        <w:rPr>
          <w:b/>
          <w:sz w:val="26"/>
        </w:rPr>
      </w:pPr>
    </w:p>
    <w:p w14:paraId="6039F684" w14:textId="77777777" w:rsidR="0075124F" w:rsidRDefault="0075124F">
      <w:pPr>
        <w:pStyle w:val="BodyText"/>
        <w:rPr>
          <w:b/>
          <w:sz w:val="26"/>
        </w:rPr>
      </w:pPr>
    </w:p>
    <w:p w14:paraId="2AB300C5" w14:textId="77777777" w:rsidR="0075124F" w:rsidRDefault="00BA70F1">
      <w:pPr>
        <w:spacing w:before="231"/>
        <w:ind w:left="633" w:right="649"/>
        <w:jc w:val="center"/>
        <w:rPr>
          <w:b/>
          <w:sz w:val="24"/>
        </w:rPr>
      </w:pPr>
      <w:r>
        <w:rPr>
          <w:b/>
          <w:sz w:val="24"/>
        </w:rPr>
        <w:t>Table of Contents</w:t>
      </w:r>
    </w:p>
    <w:p w14:paraId="30313EBD" w14:textId="77777777" w:rsidR="0075124F" w:rsidRDefault="0075124F">
      <w:pPr>
        <w:pStyle w:val="BodyText"/>
        <w:spacing w:before="2"/>
        <w:rPr>
          <w:b/>
          <w:sz w:val="16"/>
        </w:rPr>
      </w:pPr>
    </w:p>
    <w:p w14:paraId="6C40A2D6" w14:textId="77777777" w:rsidR="0075124F" w:rsidRDefault="00BA70F1">
      <w:pPr>
        <w:spacing w:before="90"/>
        <w:ind w:right="650"/>
        <w:jc w:val="right"/>
        <w:rPr>
          <w:b/>
          <w:sz w:val="24"/>
        </w:rPr>
      </w:pPr>
      <w:r>
        <w:rPr>
          <w:b/>
          <w:sz w:val="24"/>
        </w:rPr>
        <w:t>Page</w:t>
      </w:r>
    </w:p>
    <w:sdt>
      <w:sdtPr>
        <w:rPr>
          <w:rFonts w:ascii="Times New Roman" w:eastAsia="Times New Roman" w:hAnsi="Times New Roman" w:cs="Times New Roman"/>
          <w:color w:val="auto"/>
          <w:sz w:val="22"/>
          <w:szCs w:val="22"/>
          <w:lang w:bidi="en-US"/>
        </w:rPr>
        <w:id w:val="1228033673"/>
        <w:docPartObj>
          <w:docPartGallery w:val="Table of Contents"/>
          <w:docPartUnique/>
        </w:docPartObj>
      </w:sdtPr>
      <w:sdtEndPr>
        <w:rPr>
          <w:b/>
          <w:bCs/>
          <w:noProof/>
        </w:rPr>
      </w:sdtEndPr>
      <w:sdtContent>
        <w:p w14:paraId="22CC26F4" w14:textId="3147A532" w:rsidR="00872C8C" w:rsidRDefault="00872C8C">
          <w:pPr>
            <w:pStyle w:val="TOCHeading"/>
          </w:pPr>
          <w:r>
            <w:t>Contents</w:t>
          </w:r>
        </w:p>
        <w:p w14:paraId="2582287D" w14:textId="27EA1ADA" w:rsidR="00872C8C" w:rsidRDefault="00872C8C" w:rsidP="001115B1">
          <w:pPr>
            <w:pStyle w:val="TOC1"/>
            <w:tabs>
              <w:tab w:val="right" w:leader="dot" w:pos="9570"/>
            </w:tabs>
            <w:ind w:left="0"/>
            <w:rPr>
              <w:rFonts w:asciiTheme="minorHAnsi" w:eastAsiaTheme="minorEastAsia" w:hAnsiTheme="minorHAnsi" w:cstheme="minorBidi"/>
              <w:noProof/>
              <w:kern w:val="2"/>
              <w:sz w:val="22"/>
              <w:szCs w:val="22"/>
              <w:lang w:bidi="ar-SA"/>
              <w14:ligatures w14:val="standardContextual"/>
            </w:rPr>
          </w:pPr>
          <w:r>
            <w:fldChar w:fldCharType="begin"/>
          </w:r>
          <w:r>
            <w:instrText xml:space="preserve"> TOC \o "1-3" \h \z \u </w:instrText>
          </w:r>
          <w:r>
            <w:fldChar w:fldCharType="separate"/>
          </w:r>
          <w:hyperlink w:anchor="_Toc139041258" w:history="1"/>
          <w:hyperlink w:anchor="_Toc139041261" w:history="1">
            <w:r w:rsidRPr="0097698E">
              <w:rPr>
                <w:rStyle w:val="Hyperlink"/>
                <w:noProof/>
              </w:rPr>
              <w:t>Preamble</w:t>
            </w:r>
            <w:r>
              <w:rPr>
                <w:noProof/>
                <w:webHidden/>
              </w:rPr>
              <w:tab/>
            </w:r>
            <w:r>
              <w:rPr>
                <w:noProof/>
                <w:webHidden/>
              </w:rPr>
              <w:fldChar w:fldCharType="begin"/>
            </w:r>
            <w:r>
              <w:rPr>
                <w:noProof/>
                <w:webHidden/>
              </w:rPr>
              <w:instrText xml:space="preserve"> PAGEREF _Toc139041261 \h </w:instrText>
            </w:r>
            <w:r>
              <w:rPr>
                <w:noProof/>
                <w:webHidden/>
              </w:rPr>
            </w:r>
            <w:r>
              <w:rPr>
                <w:noProof/>
                <w:webHidden/>
              </w:rPr>
              <w:fldChar w:fldCharType="separate"/>
            </w:r>
            <w:r w:rsidR="00356D13">
              <w:rPr>
                <w:noProof/>
                <w:webHidden/>
              </w:rPr>
              <w:t>1</w:t>
            </w:r>
            <w:r>
              <w:rPr>
                <w:noProof/>
                <w:webHidden/>
              </w:rPr>
              <w:fldChar w:fldCharType="end"/>
            </w:r>
          </w:hyperlink>
        </w:p>
        <w:p w14:paraId="0D5813E3" w14:textId="1A4D31B2" w:rsidR="00872C8C" w:rsidRDefault="00000000" w:rsidP="001115B1">
          <w:pPr>
            <w:pStyle w:val="TOC2"/>
            <w:tabs>
              <w:tab w:val="right" w:leader="dot" w:pos="9570"/>
            </w:tabs>
            <w:ind w:left="0"/>
            <w:rPr>
              <w:rFonts w:asciiTheme="minorHAnsi" w:eastAsiaTheme="minorEastAsia" w:hAnsiTheme="minorHAnsi" w:cstheme="minorBidi"/>
              <w:noProof/>
              <w:kern w:val="2"/>
              <w:sz w:val="22"/>
              <w:szCs w:val="22"/>
              <w:lang w:bidi="ar-SA"/>
              <w14:ligatures w14:val="standardContextual"/>
            </w:rPr>
          </w:pPr>
          <w:hyperlink w:anchor="_Toc139041262" w:history="1">
            <w:r w:rsidR="00872C8C" w:rsidRPr="0097698E">
              <w:rPr>
                <w:rStyle w:val="Hyperlink"/>
                <w:noProof/>
              </w:rPr>
              <w:t>Article I. Organization of the School</w:t>
            </w:r>
            <w:r w:rsidR="00872C8C">
              <w:rPr>
                <w:noProof/>
                <w:webHidden/>
              </w:rPr>
              <w:tab/>
            </w:r>
            <w:r w:rsidR="00872C8C">
              <w:rPr>
                <w:noProof/>
                <w:webHidden/>
              </w:rPr>
              <w:fldChar w:fldCharType="begin"/>
            </w:r>
            <w:r w:rsidR="00872C8C">
              <w:rPr>
                <w:noProof/>
                <w:webHidden/>
              </w:rPr>
              <w:instrText xml:space="preserve"> PAGEREF _Toc139041262 \h </w:instrText>
            </w:r>
            <w:r w:rsidR="00872C8C">
              <w:rPr>
                <w:noProof/>
                <w:webHidden/>
              </w:rPr>
            </w:r>
            <w:r w:rsidR="00872C8C">
              <w:rPr>
                <w:noProof/>
                <w:webHidden/>
              </w:rPr>
              <w:fldChar w:fldCharType="separate"/>
            </w:r>
            <w:r w:rsidR="00356D13">
              <w:rPr>
                <w:noProof/>
                <w:webHidden/>
              </w:rPr>
              <w:t>1</w:t>
            </w:r>
            <w:r w:rsidR="00872C8C">
              <w:rPr>
                <w:noProof/>
                <w:webHidden/>
              </w:rPr>
              <w:fldChar w:fldCharType="end"/>
            </w:r>
          </w:hyperlink>
        </w:p>
        <w:p w14:paraId="06FFA217" w14:textId="6B1007E2" w:rsidR="00872C8C" w:rsidRDefault="00000000" w:rsidP="001115B1">
          <w:pPr>
            <w:pStyle w:val="TOC3"/>
            <w:tabs>
              <w:tab w:val="left" w:pos="1320"/>
              <w:tab w:val="right" w:leader="dot" w:pos="9570"/>
            </w:tabs>
            <w:ind w:left="1080"/>
            <w:rPr>
              <w:rFonts w:asciiTheme="minorHAnsi" w:eastAsiaTheme="minorEastAsia" w:hAnsiTheme="minorHAnsi" w:cstheme="minorBidi"/>
              <w:noProof/>
              <w:kern w:val="2"/>
              <w:sz w:val="22"/>
              <w:szCs w:val="22"/>
              <w:lang w:bidi="ar-SA"/>
              <w14:ligatures w14:val="standardContextual"/>
            </w:rPr>
          </w:pPr>
          <w:hyperlink w:anchor="_Toc139041263" w:history="1">
            <w:r w:rsidR="00872C8C" w:rsidRPr="0097698E">
              <w:rPr>
                <w:rStyle w:val="Hyperlink"/>
                <w:noProof/>
                <w:spacing w:val="-2"/>
              </w:rPr>
              <w:t>A.</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Dean</w:t>
            </w:r>
            <w:r w:rsidR="00872C8C">
              <w:rPr>
                <w:noProof/>
                <w:webHidden/>
              </w:rPr>
              <w:tab/>
            </w:r>
            <w:r w:rsidR="00872C8C">
              <w:rPr>
                <w:noProof/>
                <w:webHidden/>
              </w:rPr>
              <w:fldChar w:fldCharType="begin"/>
            </w:r>
            <w:r w:rsidR="00872C8C">
              <w:rPr>
                <w:noProof/>
                <w:webHidden/>
              </w:rPr>
              <w:instrText xml:space="preserve"> PAGEREF _Toc139041263 \h </w:instrText>
            </w:r>
            <w:r w:rsidR="00872C8C">
              <w:rPr>
                <w:noProof/>
                <w:webHidden/>
              </w:rPr>
            </w:r>
            <w:r w:rsidR="00872C8C">
              <w:rPr>
                <w:noProof/>
                <w:webHidden/>
              </w:rPr>
              <w:fldChar w:fldCharType="separate"/>
            </w:r>
            <w:r w:rsidR="00356D13">
              <w:rPr>
                <w:noProof/>
                <w:webHidden/>
              </w:rPr>
              <w:t>1</w:t>
            </w:r>
            <w:r w:rsidR="00872C8C">
              <w:rPr>
                <w:noProof/>
                <w:webHidden/>
              </w:rPr>
              <w:fldChar w:fldCharType="end"/>
            </w:r>
          </w:hyperlink>
        </w:p>
        <w:p w14:paraId="17FA0FCB" w14:textId="46DC411A" w:rsidR="00872C8C" w:rsidRDefault="00000000" w:rsidP="001115B1">
          <w:pPr>
            <w:pStyle w:val="TOC3"/>
            <w:tabs>
              <w:tab w:val="left" w:pos="1320"/>
              <w:tab w:val="right" w:leader="dot" w:pos="9570"/>
            </w:tabs>
            <w:ind w:left="1080"/>
            <w:rPr>
              <w:rFonts w:asciiTheme="minorHAnsi" w:eastAsiaTheme="minorEastAsia" w:hAnsiTheme="minorHAnsi" w:cstheme="minorBidi"/>
              <w:noProof/>
              <w:kern w:val="2"/>
              <w:sz w:val="22"/>
              <w:szCs w:val="22"/>
              <w:lang w:bidi="ar-SA"/>
              <w14:ligatures w14:val="standardContextual"/>
            </w:rPr>
          </w:pPr>
          <w:hyperlink w:anchor="_Toc139041264" w:history="1">
            <w:r w:rsidR="00872C8C" w:rsidRPr="0097698E">
              <w:rPr>
                <w:rStyle w:val="Hyperlink"/>
                <w:noProof/>
                <w:spacing w:val="-2"/>
              </w:rPr>
              <w:t>B.</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Other School</w:t>
            </w:r>
            <w:r w:rsidR="00872C8C" w:rsidRPr="0097698E">
              <w:rPr>
                <w:rStyle w:val="Hyperlink"/>
                <w:noProof/>
                <w:spacing w:val="-1"/>
              </w:rPr>
              <w:t xml:space="preserve"> </w:t>
            </w:r>
            <w:r w:rsidR="00872C8C" w:rsidRPr="0097698E">
              <w:rPr>
                <w:rStyle w:val="Hyperlink"/>
                <w:noProof/>
              </w:rPr>
              <w:t>Administration</w:t>
            </w:r>
            <w:r w:rsidR="00872C8C">
              <w:rPr>
                <w:noProof/>
                <w:webHidden/>
              </w:rPr>
              <w:tab/>
            </w:r>
            <w:r w:rsidR="00872C8C">
              <w:rPr>
                <w:noProof/>
                <w:webHidden/>
              </w:rPr>
              <w:fldChar w:fldCharType="begin"/>
            </w:r>
            <w:r w:rsidR="00872C8C">
              <w:rPr>
                <w:noProof/>
                <w:webHidden/>
              </w:rPr>
              <w:instrText xml:space="preserve"> PAGEREF _Toc139041264 \h </w:instrText>
            </w:r>
            <w:r w:rsidR="00872C8C">
              <w:rPr>
                <w:noProof/>
                <w:webHidden/>
              </w:rPr>
            </w:r>
            <w:r w:rsidR="00872C8C">
              <w:rPr>
                <w:noProof/>
                <w:webHidden/>
              </w:rPr>
              <w:fldChar w:fldCharType="separate"/>
            </w:r>
            <w:r w:rsidR="00356D13">
              <w:rPr>
                <w:noProof/>
                <w:webHidden/>
              </w:rPr>
              <w:t>1</w:t>
            </w:r>
            <w:r w:rsidR="00872C8C">
              <w:rPr>
                <w:noProof/>
                <w:webHidden/>
              </w:rPr>
              <w:fldChar w:fldCharType="end"/>
            </w:r>
          </w:hyperlink>
        </w:p>
        <w:p w14:paraId="3916B80D" w14:textId="333EBA56" w:rsidR="00872C8C" w:rsidRDefault="00000000" w:rsidP="001115B1">
          <w:pPr>
            <w:pStyle w:val="TOC3"/>
            <w:tabs>
              <w:tab w:val="left" w:pos="1320"/>
              <w:tab w:val="right" w:leader="dot" w:pos="9570"/>
            </w:tabs>
            <w:ind w:left="1080"/>
            <w:rPr>
              <w:rFonts w:asciiTheme="minorHAnsi" w:eastAsiaTheme="minorEastAsia" w:hAnsiTheme="minorHAnsi" w:cstheme="minorBidi"/>
              <w:noProof/>
              <w:kern w:val="2"/>
              <w:sz w:val="22"/>
              <w:szCs w:val="22"/>
              <w:lang w:bidi="ar-SA"/>
              <w14:ligatures w14:val="standardContextual"/>
            </w:rPr>
          </w:pPr>
          <w:hyperlink w:anchor="_Toc139041265" w:history="1">
            <w:r w:rsidR="00872C8C" w:rsidRPr="0097698E">
              <w:rPr>
                <w:rStyle w:val="Hyperlink"/>
                <w:noProof/>
                <w:spacing w:val="-2"/>
              </w:rPr>
              <w:t>C.</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School</w:t>
            </w:r>
            <w:r w:rsidR="00872C8C" w:rsidRPr="0097698E">
              <w:rPr>
                <w:rStyle w:val="Hyperlink"/>
                <w:noProof/>
                <w:spacing w:val="-3"/>
              </w:rPr>
              <w:t xml:space="preserve"> </w:t>
            </w:r>
            <w:r w:rsidR="00872C8C" w:rsidRPr="0097698E">
              <w:rPr>
                <w:rStyle w:val="Hyperlink"/>
                <w:noProof/>
              </w:rPr>
              <w:t>Faculty</w:t>
            </w:r>
            <w:r w:rsidR="00872C8C">
              <w:rPr>
                <w:noProof/>
                <w:webHidden/>
              </w:rPr>
              <w:tab/>
            </w:r>
            <w:r w:rsidR="00872C8C">
              <w:rPr>
                <w:noProof/>
                <w:webHidden/>
              </w:rPr>
              <w:fldChar w:fldCharType="begin"/>
            </w:r>
            <w:r w:rsidR="00872C8C">
              <w:rPr>
                <w:noProof/>
                <w:webHidden/>
              </w:rPr>
              <w:instrText xml:space="preserve"> PAGEREF _Toc139041265 \h </w:instrText>
            </w:r>
            <w:r w:rsidR="00872C8C">
              <w:rPr>
                <w:noProof/>
                <w:webHidden/>
              </w:rPr>
            </w:r>
            <w:r w:rsidR="00872C8C">
              <w:rPr>
                <w:noProof/>
                <w:webHidden/>
              </w:rPr>
              <w:fldChar w:fldCharType="separate"/>
            </w:r>
            <w:r w:rsidR="00356D13">
              <w:rPr>
                <w:noProof/>
                <w:webHidden/>
              </w:rPr>
              <w:t>1</w:t>
            </w:r>
            <w:r w:rsidR="00872C8C">
              <w:rPr>
                <w:noProof/>
                <w:webHidden/>
              </w:rPr>
              <w:fldChar w:fldCharType="end"/>
            </w:r>
          </w:hyperlink>
        </w:p>
        <w:p w14:paraId="379F955A" w14:textId="662EFBEE" w:rsidR="00872C8C" w:rsidRDefault="00000000" w:rsidP="001115B1">
          <w:pPr>
            <w:pStyle w:val="TOC3"/>
            <w:tabs>
              <w:tab w:val="left" w:pos="1320"/>
              <w:tab w:val="right" w:leader="dot" w:pos="9570"/>
            </w:tabs>
            <w:ind w:left="1080"/>
            <w:rPr>
              <w:rFonts w:asciiTheme="minorHAnsi" w:eastAsiaTheme="minorEastAsia" w:hAnsiTheme="minorHAnsi" w:cstheme="minorBidi"/>
              <w:noProof/>
              <w:kern w:val="2"/>
              <w:sz w:val="22"/>
              <w:szCs w:val="22"/>
              <w:lang w:bidi="ar-SA"/>
              <w14:ligatures w14:val="standardContextual"/>
            </w:rPr>
          </w:pPr>
          <w:hyperlink w:anchor="_Toc139041270" w:history="1">
            <w:r w:rsidR="00872C8C" w:rsidRPr="0097698E">
              <w:rPr>
                <w:rStyle w:val="Hyperlink"/>
                <w:noProof/>
                <w:spacing w:val="-2"/>
              </w:rPr>
              <w:t>D.</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School</w:t>
            </w:r>
            <w:r w:rsidR="00872C8C" w:rsidRPr="0097698E">
              <w:rPr>
                <w:rStyle w:val="Hyperlink"/>
                <w:noProof/>
                <w:spacing w:val="-1"/>
              </w:rPr>
              <w:t xml:space="preserve"> </w:t>
            </w:r>
            <w:r w:rsidR="00872C8C" w:rsidRPr="0097698E">
              <w:rPr>
                <w:rStyle w:val="Hyperlink"/>
                <w:noProof/>
              </w:rPr>
              <w:t>Units</w:t>
            </w:r>
            <w:r w:rsidR="00872C8C">
              <w:rPr>
                <w:noProof/>
                <w:webHidden/>
              </w:rPr>
              <w:tab/>
            </w:r>
            <w:r w:rsidR="00872C8C">
              <w:rPr>
                <w:noProof/>
                <w:webHidden/>
              </w:rPr>
              <w:fldChar w:fldCharType="begin"/>
            </w:r>
            <w:r w:rsidR="00872C8C">
              <w:rPr>
                <w:noProof/>
                <w:webHidden/>
              </w:rPr>
              <w:instrText xml:space="preserve"> PAGEREF _Toc139041270 \h </w:instrText>
            </w:r>
            <w:r w:rsidR="00872C8C">
              <w:rPr>
                <w:noProof/>
                <w:webHidden/>
              </w:rPr>
            </w:r>
            <w:r w:rsidR="00872C8C">
              <w:rPr>
                <w:noProof/>
                <w:webHidden/>
              </w:rPr>
              <w:fldChar w:fldCharType="separate"/>
            </w:r>
            <w:r w:rsidR="00356D13">
              <w:rPr>
                <w:noProof/>
                <w:webHidden/>
              </w:rPr>
              <w:t>2</w:t>
            </w:r>
            <w:r w:rsidR="00872C8C">
              <w:rPr>
                <w:noProof/>
                <w:webHidden/>
              </w:rPr>
              <w:fldChar w:fldCharType="end"/>
            </w:r>
          </w:hyperlink>
        </w:p>
        <w:p w14:paraId="6A085940" w14:textId="03B14970" w:rsidR="00872C8C" w:rsidRDefault="00000000" w:rsidP="001115B1">
          <w:pPr>
            <w:pStyle w:val="TOC2"/>
            <w:tabs>
              <w:tab w:val="right" w:leader="dot" w:pos="9570"/>
            </w:tabs>
            <w:ind w:left="0"/>
            <w:rPr>
              <w:rFonts w:asciiTheme="minorHAnsi" w:eastAsiaTheme="minorEastAsia" w:hAnsiTheme="minorHAnsi" w:cstheme="minorBidi"/>
              <w:noProof/>
              <w:kern w:val="2"/>
              <w:sz w:val="22"/>
              <w:szCs w:val="22"/>
              <w:lang w:bidi="ar-SA"/>
              <w14:ligatures w14:val="standardContextual"/>
            </w:rPr>
          </w:pPr>
          <w:hyperlink w:anchor="_Toc139041273" w:history="1">
            <w:r w:rsidR="00872C8C" w:rsidRPr="0097698E">
              <w:rPr>
                <w:rStyle w:val="Hyperlink"/>
                <w:noProof/>
              </w:rPr>
              <w:t>Article II.</w:t>
            </w:r>
            <w:r w:rsidR="00872C8C" w:rsidRPr="0097698E">
              <w:rPr>
                <w:rStyle w:val="Hyperlink"/>
                <w:noProof/>
                <w:spacing w:val="58"/>
              </w:rPr>
              <w:t xml:space="preserve"> </w:t>
            </w:r>
            <w:r w:rsidR="00872C8C" w:rsidRPr="0097698E">
              <w:rPr>
                <w:rStyle w:val="Hyperlink"/>
                <w:noProof/>
              </w:rPr>
              <w:t>Committees</w:t>
            </w:r>
            <w:r w:rsidR="00872C8C">
              <w:rPr>
                <w:noProof/>
                <w:webHidden/>
              </w:rPr>
              <w:tab/>
            </w:r>
            <w:r w:rsidR="00872C8C">
              <w:rPr>
                <w:noProof/>
                <w:webHidden/>
              </w:rPr>
              <w:fldChar w:fldCharType="begin"/>
            </w:r>
            <w:r w:rsidR="00872C8C">
              <w:rPr>
                <w:noProof/>
                <w:webHidden/>
              </w:rPr>
              <w:instrText xml:space="preserve"> PAGEREF _Toc139041273 \h </w:instrText>
            </w:r>
            <w:r w:rsidR="00872C8C">
              <w:rPr>
                <w:noProof/>
                <w:webHidden/>
              </w:rPr>
            </w:r>
            <w:r w:rsidR="00872C8C">
              <w:rPr>
                <w:noProof/>
                <w:webHidden/>
              </w:rPr>
              <w:fldChar w:fldCharType="separate"/>
            </w:r>
            <w:r w:rsidR="00356D13">
              <w:rPr>
                <w:noProof/>
                <w:webHidden/>
              </w:rPr>
              <w:t>2</w:t>
            </w:r>
            <w:r w:rsidR="00872C8C">
              <w:rPr>
                <w:noProof/>
                <w:webHidden/>
              </w:rPr>
              <w:fldChar w:fldCharType="end"/>
            </w:r>
          </w:hyperlink>
        </w:p>
        <w:p w14:paraId="5D54DEBA" w14:textId="50AD4C7F" w:rsidR="00872C8C" w:rsidRDefault="001115B1" w:rsidP="00356D13">
          <w:pPr>
            <w:pStyle w:val="TOC3"/>
            <w:tabs>
              <w:tab w:val="left" w:pos="1320"/>
              <w:tab w:val="right" w:leader="dot" w:pos="9570"/>
            </w:tabs>
            <w:ind w:left="0" w:firstLine="0"/>
            <w:rPr>
              <w:rFonts w:asciiTheme="minorHAnsi" w:eastAsiaTheme="minorEastAsia" w:hAnsiTheme="minorHAnsi" w:cstheme="minorBidi"/>
              <w:noProof/>
              <w:kern w:val="2"/>
              <w:sz w:val="22"/>
              <w:szCs w:val="22"/>
              <w:lang w:bidi="ar-SA"/>
              <w14:ligatures w14:val="standardContextual"/>
            </w:rPr>
          </w:pPr>
          <w:r w:rsidRPr="0093681D">
            <w:rPr>
              <w:rStyle w:val="Hyperlink"/>
              <w:noProof/>
              <w:u w:val="none"/>
            </w:rPr>
            <w:t xml:space="preserve">     </w:t>
          </w:r>
          <w:r w:rsidR="00356D13" w:rsidRPr="0093681D">
            <w:rPr>
              <w:rStyle w:val="Hyperlink"/>
              <w:noProof/>
              <w:u w:val="none"/>
            </w:rPr>
            <w:t xml:space="preserve">      </w:t>
          </w:r>
          <w:hyperlink w:anchor="_Toc139041274" w:history="1">
            <w:r w:rsidR="00872C8C" w:rsidRPr="0097698E">
              <w:rPr>
                <w:rStyle w:val="Hyperlink"/>
                <w:noProof/>
                <w:spacing w:val="-2"/>
              </w:rPr>
              <w:t>A.</w:t>
            </w:r>
            <w:r w:rsidR="00356D13">
              <w:rPr>
                <w:rFonts w:asciiTheme="minorHAnsi" w:eastAsiaTheme="minorEastAsia" w:hAnsiTheme="minorHAnsi" w:cstheme="minorBidi"/>
                <w:noProof/>
                <w:kern w:val="2"/>
                <w:sz w:val="22"/>
                <w:szCs w:val="22"/>
                <w:lang w:bidi="ar-SA"/>
                <w14:ligatures w14:val="standardContextual"/>
              </w:rPr>
              <w:t xml:space="preserve">   </w:t>
            </w:r>
            <w:r w:rsidR="00872C8C" w:rsidRPr="0097698E">
              <w:rPr>
                <w:rStyle w:val="Hyperlink"/>
                <w:noProof/>
              </w:rPr>
              <w:t>Administrative</w:t>
            </w:r>
            <w:r w:rsidR="00872C8C" w:rsidRPr="0097698E">
              <w:rPr>
                <w:rStyle w:val="Hyperlink"/>
                <w:noProof/>
                <w:spacing w:val="-1"/>
              </w:rPr>
              <w:t xml:space="preserve"> </w:t>
            </w:r>
            <w:r w:rsidR="00872C8C" w:rsidRPr="0097698E">
              <w:rPr>
                <w:rStyle w:val="Hyperlink"/>
                <w:noProof/>
              </w:rPr>
              <w:t>Council</w:t>
            </w:r>
            <w:r w:rsidR="00872C8C">
              <w:rPr>
                <w:noProof/>
                <w:webHidden/>
              </w:rPr>
              <w:tab/>
            </w:r>
            <w:r w:rsidR="00872C8C">
              <w:rPr>
                <w:noProof/>
                <w:webHidden/>
              </w:rPr>
              <w:fldChar w:fldCharType="begin"/>
            </w:r>
            <w:r w:rsidR="00872C8C">
              <w:rPr>
                <w:noProof/>
                <w:webHidden/>
              </w:rPr>
              <w:instrText xml:space="preserve"> PAGEREF _Toc139041274 \h </w:instrText>
            </w:r>
            <w:r w:rsidR="00872C8C">
              <w:rPr>
                <w:noProof/>
                <w:webHidden/>
              </w:rPr>
            </w:r>
            <w:r w:rsidR="00872C8C">
              <w:rPr>
                <w:noProof/>
                <w:webHidden/>
              </w:rPr>
              <w:fldChar w:fldCharType="separate"/>
            </w:r>
            <w:r w:rsidR="00356D13">
              <w:rPr>
                <w:noProof/>
                <w:webHidden/>
              </w:rPr>
              <w:t>2</w:t>
            </w:r>
            <w:r w:rsidR="00872C8C">
              <w:rPr>
                <w:noProof/>
                <w:webHidden/>
              </w:rPr>
              <w:fldChar w:fldCharType="end"/>
            </w:r>
          </w:hyperlink>
        </w:p>
        <w:p w14:paraId="1BF15D8A" w14:textId="3DC7EEEC" w:rsidR="00872C8C" w:rsidRDefault="001115B1" w:rsidP="00356D13">
          <w:pPr>
            <w:pStyle w:val="TOC3"/>
            <w:tabs>
              <w:tab w:val="left" w:pos="1320"/>
              <w:tab w:val="right" w:leader="dot" w:pos="9570"/>
            </w:tabs>
            <w:ind w:left="0" w:firstLine="0"/>
            <w:rPr>
              <w:rFonts w:asciiTheme="minorHAnsi" w:eastAsiaTheme="minorEastAsia" w:hAnsiTheme="minorHAnsi" w:cstheme="minorBidi"/>
              <w:noProof/>
              <w:kern w:val="2"/>
              <w:sz w:val="22"/>
              <w:szCs w:val="22"/>
              <w:lang w:bidi="ar-SA"/>
              <w14:ligatures w14:val="standardContextual"/>
            </w:rPr>
          </w:pPr>
          <w:r w:rsidRPr="0093681D">
            <w:rPr>
              <w:rStyle w:val="Hyperlink"/>
              <w:noProof/>
              <w:u w:val="none"/>
            </w:rPr>
            <w:t xml:space="preserve">     </w:t>
          </w:r>
          <w:r w:rsidR="00356D13" w:rsidRPr="0093681D">
            <w:rPr>
              <w:rStyle w:val="Hyperlink"/>
              <w:noProof/>
              <w:u w:val="none"/>
            </w:rPr>
            <w:t xml:space="preserve">      </w:t>
          </w:r>
          <w:hyperlink w:anchor="_Toc139041275" w:history="1">
            <w:r w:rsidR="00872C8C" w:rsidRPr="0097698E">
              <w:rPr>
                <w:rStyle w:val="Hyperlink"/>
                <w:noProof/>
                <w:spacing w:val="-2"/>
              </w:rPr>
              <w:t>B.</w:t>
            </w:r>
            <w:r w:rsidR="00356D13">
              <w:rPr>
                <w:rFonts w:asciiTheme="minorHAnsi" w:eastAsiaTheme="minorEastAsia" w:hAnsiTheme="minorHAnsi" w:cstheme="minorBidi"/>
                <w:noProof/>
                <w:kern w:val="2"/>
                <w:sz w:val="22"/>
                <w:szCs w:val="22"/>
                <w:lang w:bidi="ar-SA"/>
                <w14:ligatures w14:val="standardContextual"/>
              </w:rPr>
              <w:t xml:space="preserve">   </w:t>
            </w:r>
            <w:r w:rsidR="00872C8C" w:rsidRPr="0097698E">
              <w:rPr>
                <w:rStyle w:val="Hyperlink"/>
                <w:noProof/>
              </w:rPr>
              <w:t>Dean’s</w:t>
            </w:r>
            <w:r w:rsidR="00872C8C" w:rsidRPr="0097698E">
              <w:rPr>
                <w:rStyle w:val="Hyperlink"/>
                <w:noProof/>
                <w:spacing w:val="-1"/>
              </w:rPr>
              <w:t xml:space="preserve"> </w:t>
            </w:r>
            <w:r w:rsidR="00872C8C" w:rsidRPr="0097698E">
              <w:rPr>
                <w:rStyle w:val="Hyperlink"/>
                <w:noProof/>
              </w:rPr>
              <w:t>Council</w:t>
            </w:r>
            <w:r w:rsidR="00872C8C">
              <w:rPr>
                <w:noProof/>
                <w:webHidden/>
              </w:rPr>
              <w:tab/>
            </w:r>
            <w:r w:rsidR="00872C8C">
              <w:rPr>
                <w:noProof/>
                <w:webHidden/>
              </w:rPr>
              <w:fldChar w:fldCharType="begin"/>
            </w:r>
            <w:r w:rsidR="00872C8C">
              <w:rPr>
                <w:noProof/>
                <w:webHidden/>
              </w:rPr>
              <w:instrText xml:space="preserve"> PAGEREF _Toc139041275 \h </w:instrText>
            </w:r>
            <w:r w:rsidR="00872C8C">
              <w:rPr>
                <w:noProof/>
                <w:webHidden/>
              </w:rPr>
            </w:r>
            <w:r w:rsidR="00872C8C">
              <w:rPr>
                <w:noProof/>
                <w:webHidden/>
              </w:rPr>
              <w:fldChar w:fldCharType="separate"/>
            </w:r>
            <w:r w:rsidR="00356D13">
              <w:rPr>
                <w:noProof/>
                <w:webHidden/>
              </w:rPr>
              <w:t>2</w:t>
            </w:r>
            <w:r w:rsidR="00872C8C">
              <w:rPr>
                <w:noProof/>
                <w:webHidden/>
              </w:rPr>
              <w:fldChar w:fldCharType="end"/>
            </w:r>
          </w:hyperlink>
        </w:p>
        <w:p w14:paraId="159E340D" w14:textId="29F4549E" w:rsidR="00872C8C" w:rsidRDefault="001115B1" w:rsidP="00356D13">
          <w:pPr>
            <w:pStyle w:val="TOC3"/>
            <w:tabs>
              <w:tab w:val="left" w:pos="1320"/>
              <w:tab w:val="right" w:leader="dot" w:pos="9570"/>
            </w:tabs>
            <w:ind w:left="0" w:firstLine="0"/>
            <w:rPr>
              <w:rFonts w:asciiTheme="minorHAnsi" w:eastAsiaTheme="minorEastAsia" w:hAnsiTheme="minorHAnsi" w:cstheme="minorBidi"/>
              <w:noProof/>
              <w:kern w:val="2"/>
              <w:sz w:val="22"/>
              <w:szCs w:val="22"/>
              <w:lang w:bidi="ar-SA"/>
              <w14:ligatures w14:val="standardContextual"/>
            </w:rPr>
          </w:pPr>
          <w:r w:rsidRPr="0093681D">
            <w:rPr>
              <w:rStyle w:val="Hyperlink"/>
              <w:noProof/>
              <w:u w:val="none"/>
            </w:rPr>
            <w:t xml:space="preserve">     </w:t>
          </w:r>
          <w:r w:rsidR="00356D13" w:rsidRPr="0093681D">
            <w:rPr>
              <w:rStyle w:val="Hyperlink"/>
              <w:noProof/>
              <w:u w:val="none"/>
            </w:rPr>
            <w:t xml:space="preserve">      </w:t>
          </w:r>
          <w:hyperlink w:anchor="_Toc139041276" w:history="1">
            <w:r w:rsidR="00872C8C" w:rsidRPr="0097698E">
              <w:rPr>
                <w:rStyle w:val="Hyperlink"/>
                <w:noProof/>
                <w:spacing w:val="-2"/>
              </w:rPr>
              <w:t>C.</w:t>
            </w:r>
            <w:r w:rsidR="00356D13">
              <w:rPr>
                <w:rFonts w:asciiTheme="minorHAnsi" w:eastAsiaTheme="minorEastAsia" w:hAnsiTheme="minorHAnsi" w:cstheme="minorBidi"/>
                <w:noProof/>
                <w:kern w:val="2"/>
                <w:sz w:val="22"/>
                <w:szCs w:val="22"/>
                <w:lang w:bidi="ar-SA"/>
                <w14:ligatures w14:val="standardContextual"/>
              </w:rPr>
              <w:t xml:space="preserve">   </w:t>
            </w:r>
            <w:r w:rsidR="00872C8C" w:rsidRPr="0097698E">
              <w:rPr>
                <w:rStyle w:val="Hyperlink"/>
                <w:noProof/>
              </w:rPr>
              <w:t>Standing</w:t>
            </w:r>
            <w:r w:rsidR="00872C8C" w:rsidRPr="0097698E">
              <w:rPr>
                <w:rStyle w:val="Hyperlink"/>
                <w:noProof/>
                <w:spacing w:val="-1"/>
              </w:rPr>
              <w:t xml:space="preserve"> Faculty </w:t>
            </w:r>
            <w:r w:rsidR="00872C8C" w:rsidRPr="0097698E">
              <w:rPr>
                <w:rStyle w:val="Hyperlink"/>
                <w:noProof/>
              </w:rPr>
              <w:t>Committees</w:t>
            </w:r>
            <w:r w:rsidR="00872C8C">
              <w:rPr>
                <w:noProof/>
                <w:webHidden/>
              </w:rPr>
              <w:tab/>
            </w:r>
            <w:r w:rsidR="00872C8C">
              <w:rPr>
                <w:noProof/>
                <w:webHidden/>
              </w:rPr>
              <w:fldChar w:fldCharType="begin"/>
            </w:r>
            <w:r w:rsidR="00872C8C">
              <w:rPr>
                <w:noProof/>
                <w:webHidden/>
              </w:rPr>
              <w:instrText xml:space="preserve"> PAGEREF _Toc139041276 \h </w:instrText>
            </w:r>
            <w:r w:rsidR="00872C8C">
              <w:rPr>
                <w:noProof/>
                <w:webHidden/>
              </w:rPr>
            </w:r>
            <w:r w:rsidR="00872C8C">
              <w:rPr>
                <w:noProof/>
                <w:webHidden/>
              </w:rPr>
              <w:fldChar w:fldCharType="separate"/>
            </w:r>
            <w:r w:rsidR="00356D13">
              <w:rPr>
                <w:noProof/>
                <w:webHidden/>
              </w:rPr>
              <w:t>3</w:t>
            </w:r>
            <w:r w:rsidR="00872C8C">
              <w:rPr>
                <w:noProof/>
                <w:webHidden/>
              </w:rPr>
              <w:fldChar w:fldCharType="end"/>
            </w:r>
          </w:hyperlink>
        </w:p>
        <w:p w14:paraId="713FA40C" w14:textId="32B66C03" w:rsidR="00872C8C" w:rsidRDefault="00000000">
          <w:pPr>
            <w:pStyle w:val="TOC3"/>
            <w:tabs>
              <w:tab w:val="left" w:pos="1320"/>
              <w:tab w:val="right" w:leader="dot" w:pos="9570"/>
            </w:tabs>
            <w:rPr>
              <w:rFonts w:asciiTheme="minorHAnsi" w:eastAsiaTheme="minorEastAsia" w:hAnsiTheme="minorHAnsi" w:cstheme="minorBidi"/>
              <w:noProof/>
              <w:kern w:val="2"/>
              <w:sz w:val="22"/>
              <w:szCs w:val="22"/>
              <w:lang w:bidi="ar-SA"/>
              <w14:ligatures w14:val="standardContextual"/>
            </w:rPr>
          </w:pPr>
          <w:hyperlink w:anchor="_Toc139041277" w:history="1">
            <w:r w:rsidR="00872C8C" w:rsidRPr="0097698E">
              <w:rPr>
                <w:rStyle w:val="Hyperlink"/>
                <w:noProof/>
              </w:rPr>
              <w:t>1.</w:t>
            </w:r>
            <w:r w:rsidR="00872C8C">
              <w:rPr>
                <w:rFonts w:asciiTheme="minorHAnsi" w:eastAsiaTheme="minorEastAsia" w:hAnsiTheme="minorHAnsi" w:cstheme="minorBidi"/>
                <w:noProof/>
                <w:kern w:val="2"/>
                <w:sz w:val="22"/>
                <w:szCs w:val="22"/>
                <w:lang w:bidi="ar-SA"/>
                <w14:ligatures w14:val="standardContextual"/>
              </w:rPr>
              <w:tab/>
            </w:r>
            <w:r w:rsidR="0093681D">
              <w:rPr>
                <w:rStyle w:val="Hyperlink"/>
                <w:noProof/>
              </w:rPr>
              <w:t>Governess, A</w:t>
            </w:r>
            <w:r w:rsidR="00872C8C" w:rsidRPr="0097698E">
              <w:rPr>
                <w:rStyle w:val="Hyperlink"/>
                <w:noProof/>
              </w:rPr>
              <w:t>ssessment</w:t>
            </w:r>
            <w:r w:rsidR="0093681D">
              <w:rPr>
                <w:rStyle w:val="Hyperlink"/>
                <w:noProof/>
              </w:rPr>
              <w:t xml:space="preserve"> and Space</w:t>
            </w:r>
            <w:r w:rsidR="00872C8C" w:rsidRPr="0097698E">
              <w:rPr>
                <w:rStyle w:val="Hyperlink"/>
                <w:noProof/>
              </w:rPr>
              <w:t xml:space="preserve"> Committee</w:t>
            </w:r>
            <w:r w:rsidR="00872C8C">
              <w:rPr>
                <w:noProof/>
                <w:webHidden/>
              </w:rPr>
              <w:tab/>
            </w:r>
            <w:r w:rsidR="00872C8C">
              <w:rPr>
                <w:noProof/>
                <w:webHidden/>
              </w:rPr>
              <w:fldChar w:fldCharType="begin"/>
            </w:r>
            <w:r w:rsidR="00872C8C">
              <w:rPr>
                <w:noProof/>
                <w:webHidden/>
              </w:rPr>
              <w:instrText xml:space="preserve"> PAGEREF _Toc139041277 \h </w:instrText>
            </w:r>
            <w:r w:rsidR="00872C8C">
              <w:rPr>
                <w:noProof/>
                <w:webHidden/>
              </w:rPr>
            </w:r>
            <w:r w:rsidR="00872C8C">
              <w:rPr>
                <w:noProof/>
                <w:webHidden/>
              </w:rPr>
              <w:fldChar w:fldCharType="separate"/>
            </w:r>
            <w:r w:rsidR="00356D13">
              <w:rPr>
                <w:noProof/>
                <w:webHidden/>
              </w:rPr>
              <w:t>3</w:t>
            </w:r>
            <w:r w:rsidR="00872C8C">
              <w:rPr>
                <w:noProof/>
                <w:webHidden/>
              </w:rPr>
              <w:fldChar w:fldCharType="end"/>
            </w:r>
          </w:hyperlink>
        </w:p>
        <w:p w14:paraId="2AB74F88" w14:textId="34AB208C" w:rsidR="00872C8C" w:rsidRDefault="00000000" w:rsidP="001115B1">
          <w:pPr>
            <w:pStyle w:val="TOC3"/>
            <w:tabs>
              <w:tab w:val="left" w:pos="1320"/>
              <w:tab w:val="right" w:leader="dot" w:pos="9570"/>
            </w:tabs>
            <w:rPr>
              <w:rFonts w:asciiTheme="minorHAnsi" w:eastAsiaTheme="minorEastAsia" w:hAnsiTheme="minorHAnsi" w:cstheme="minorBidi"/>
              <w:noProof/>
              <w:kern w:val="2"/>
              <w:sz w:val="22"/>
              <w:szCs w:val="22"/>
              <w:lang w:bidi="ar-SA"/>
              <w14:ligatures w14:val="standardContextual"/>
            </w:rPr>
          </w:pPr>
          <w:hyperlink w:anchor="_Toc139041280" w:history="1">
            <w:r w:rsidR="0093681D">
              <w:rPr>
                <w:rStyle w:val="Hyperlink"/>
                <w:noProof/>
              </w:rPr>
              <w:t>2</w:t>
            </w:r>
            <w:r w:rsidR="00872C8C" w:rsidRPr="0097698E">
              <w:rPr>
                <w:rStyle w:val="Hyperlink"/>
                <w:noProof/>
              </w:rPr>
              <w:t>.</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 xml:space="preserve">Graduate </w:t>
            </w:r>
            <w:r w:rsidR="002C52CD">
              <w:rPr>
                <w:rStyle w:val="Hyperlink"/>
                <w:noProof/>
              </w:rPr>
              <w:t>Program</w:t>
            </w:r>
            <w:r w:rsidR="004C0912">
              <w:rPr>
                <w:rStyle w:val="Hyperlink"/>
                <w:noProof/>
              </w:rPr>
              <w:t>s</w:t>
            </w:r>
            <w:r w:rsidR="002C52CD">
              <w:rPr>
                <w:rStyle w:val="Hyperlink"/>
                <w:noProof/>
              </w:rPr>
              <w:t xml:space="preserve"> and Research</w:t>
            </w:r>
            <w:r w:rsidR="00872C8C" w:rsidRPr="0097698E">
              <w:rPr>
                <w:rStyle w:val="Hyperlink"/>
                <w:noProof/>
                <w:spacing w:val="-1"/>
              </w:rPr>
              <w:t xml:space="preserve"> </w:t>
            </w:r>
            <w:r w:rsidR="00872C8C" w:rsidRPr="0097698E">
              <w:rPr>
                <w:rStyle w:val="Hyperlink"/>
                <w:noProof/>
              </w:rPr>
              <w:t>Committee</w:t>
            </w:r>
            <w:r w:rsidR="00872C8C">
              <w:rPr>
                <w:noProof/>
                <w:webHidden/>
              </w:rPr>
              <w:tab/>
            </w:r>
            <w:r w:rsidR="00872C8C">
              <w:rPr>
                <w:noProof/>
                <w:webHidden/>
              </w:rPr>
              <w:fldChar w:fldCharType="begin"/>
            </w:r>
            <w:r w:rsidR="00872C8C">
              <w:rPr>
                <w:noProof/>
                <w:webHidden/>
              </w:rPr>
              <w:instrText xml:space="preserve"> PAGEREF _Toc139041280 \h </w:instrText>
            </w:r>
            <w:r w:rsidR="00872C8C">
              <w:rPr>
                <w:noProof/>
                <w:webHidden/>
              </w:rPr>
            </w:r>
            <w:r w:rsidR="00872C8C">
              <w:rPr>
                <w:noProof/>
                <w:webHidden/>
              </w:rPr>
              <w:fldChar w:fldCharType="separate"/>
            </w:r>
            <w:r w:rsidR="00356D13">
              <w:rPr>
                <w:noProof/>
                <w:webHidden/>
              </w:rPr>
              <w:t>3</w:t>
            </w:r>
            <w:r w:rsidR="00872C8C">
              <w:rPr>
                <w:noProof/>
                <w:webHidden/>
              </w:rPr>
              <w:fldChar w:fldCharType="end"/>
            </w:r>
          </w:hyperlink>
        </w:p>
        <w:p w14:paraId="6318F7DB" w14:textId="50EEB910" w:rsidR="00872C8C" w:rsidRDefault="00000000" w:rsidP="001115B1">
          <w:pPr>
            <w:pStyle w:val="TOC3"/>
            <w:tabs>
              <w:tab w:val="left" w:pos="1320"/>
              <w:tab w:val="right" w:leader="dot" w:pos="9570"/>
            </w:tabs>
            <w:rPr>
              <w:rFonts w:asciiTheme="minorHAnsi" w:eastAsiaTheme="minorEastAsia" w:hAnsiTheme="minorHAnsi" w:cstheme="minorBidi"/>
              <w:noProof/>
              <w:kern w:val="2"/>
              <w:sz w:val="22"/>
              <w:szCs w:val="22"/>
              <w:lang w:bidi="ar-SA"/>
              <w14:ligatures w14:val="standardContextual"/>
            </w:rPr>
          </w:pPr>
          <w:hyperlink w:anchor="_Toc139041282" w:history="1">
            <w:r w:rsidR="0093681D">
              <w:rPr>
                <w:rStyle w:val="Hyperlink"/>
                <w:noProof/>
              </w:rPr>
              <w:t>3</w:t>
            </w:r>
            <w:r w:rsidR="00872C8C" w:rsidRPr="0097698E">
              <w:rPr>
                <w:rStyle w:val="Hyperlink"/>
                <w:noProof/>
              </w:rPr>
              <w:t>.</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Outreach Committee</w:t>
            </w:r>
            <w:r w:rsidR="00872C8C">
              <w:rPr>
                <w:noProof/>
                <w:webHidden/>
              </w:rPr>
              <w:tab/>
            </w:r>
            <w:r w:rsidR="006F1B6A">
              <w:rPr>
                <w:noProof/>
                <w:webHidden/>
              </w:rPr>
              <w:t>3</w:t>
            </w:r>
          </w:hyperlink>
        </w:p>
        <w:p w14:paraId="4A9C677D" w14:textId="644ED715" w:rsidR="00872C8C" w:rsidRDefault="00000000" w:rsidP="006F1B6A">
          <w:pPr>
            <w:pStyle w:val="TOC3"/>
            <w:tabs>
              <w:tab w:val="left" w:pos="1320"/>
              <w:tab w:val="right" w:leader="dot" w:pos="9570"/>
            </w:tabs>
            <w:rPr>
              <w:rFonts w:asciiTheme="minorHAnsi" w:eastAsiaTheme="minorEastAsia" w:hAnsiTheme="minorHAnsi" w:cstheme="minorBidi"/>
              <w:noProof/>
              <w:kern w:val="2"/>
              <w:sz w:val="22"/>
              <w:szCs w:val="22"/>
              <w:lang w:bidi="ar-SA"/>
              <w14:ligatures w14:val="standardContextual"/>
            </w:rPr>
          </w:pPr>
          <w:hyperlink w:anchor="_Toc139041288" w:history="1">
            <w:r w:rsidR="002C52CD">
              <w:rPr>
                <w:rStyle w:val="Hyperlink"/>
                <w:noProof/>
              </w:rPr>
              <w:t>4</w:t>
            </w:r>
            <w:r w:rsidR="00872C8C" w:rsidRPr="0097698E">
              <w:rPr>
                <w:rStyle w:val="Hyperlink"/>
                <w:noProof/>
              </w:rPr>
              <w:t>.</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Scholarship</w:t>
            </w:r>
            <w:r w:rsidR="00A36791">
              <w:rPr>
                <w:rStyle w:val="Hyperlink"/>
                <w:noProof/>
              </w:rPr>
              <w:t xml:space="preserve"> </w:t>
            </w:r>
            <w:r w:rsidR="00872C8C" w:rsidRPr="0097698E">
              <w:rPr>
                <w:rStyle w:val="Hyperlink"/>
                <w:noProof/>
              </w:rPr>
              <w:t>and Honors</w:t>
            </w:r>
            <w:r w:rsidR="00872C8C" w:rsidRPr="0097698E">
              <w:rPr>
                <w:rStyle w:val="Hyperlink"/>
                <w:noProof/>
                <w:spacing w:val="-6"/>
              </w:rPr>
              <w:t xml:space="preserve"> </w:t>
            </w:r>
            <w:r w:rsidR="00872C8C" w:rsidRPr="0097698E">
              <w:rPr>
                <w:rStyle w:val="Hyperlink"/>
                <w:noProof/>
              </w:rPr>
              <w:t>Committee</w:t>
            </w:r>
            <w:r w:rsidR="00872C8C">
              <w:rPr>
                <w:noProof/>
                <w:webHidden/>
              </w:rPr>
              <w:tab/>
            </w:r>
            <w:r w:rsidR="00872C8C">
              <w:rPr>
                <w:noProof/>
                <w:webHidden/>
              </w:rPr>
              <w:fldChar w:fldCharType="begin"/>
            </w:r>
            <w:r w:rsidR="00872C8C">
              <w:rPr>
                <w:noProof/>
                <w:webHidden/>
              </w:rPr>
              <w:instrText xml:space="preserve"> PAGEREF _Toc139041288 \h </w:instrText>
            </w:r>
            <w:r w:rsidR="00872C8C">
              <w:rPr>
                <w:noProof/>
                <w:webHidden/>
              </w:rPr>
            </w:r>
            <w:r w:rsidR="00872C8C">
              <w:rPr>
                <w:noProof/>
                <w:webHidden/>
              </w:rPr>
              <w:fldChar w:fldCharType="separate"/>
            </w:r>
            <w:r w:rsidR="00356D13">
              <w:rPr>
                <w:noProof/>
                <w:webHidden/>
              </w:rPr>
              <w:t>4</w:t>
            </w:r>
            <w:r w:rsidR="00872C8C">
              <w:rPr>
                <w:noProof/>
                <w:webHidden/>
              </w:rPr>
              <w:fldChar w:fldCharType="end"/>
            </w:r>
          </w:hyperlink>
        </w:p>
        <w:p w14:paraId="7EEB4F18" w14:textId="0749D719" w:rsidR="00356D13" w:rsidRDefault="00000000" w:rsidP="00356D13">
          <w:pPr>
            <w:pStyle w:val="TOC3"/>
            <w:tabs>
              <w:tab w:val="left" w:pos="1320"/>
              <w:tab w:val="right" w:leader="dot" w:pos="9570"/>
            </w:tabs>
            <w:rPr>
              <w:noProof/>
            </w:rPr>
          </w:pPr>
          <w:hyperlink w:anchor="_Toc139041294" w:history="1">
            <w:r w:rsidR="006F1B6A">
              <w:rPr>
                <w:rStyle w:val="Hyperlink"/>
                <w:noProof/>
              </w:rPr>
              <w:t>5</w:t>
            </w:r>
            <w:r w:rsidR="00872C8C" w:rsidRPr="0097698E">
              <w:rPr>
                <w:rStyle w:val="Hyperlink"/>
                <w:noProof/>
              </w:rPr>
              <w:t>.</w:t>
            </w:r>
            <w:r w:rsidR="00872C8C">
              <w:rPr>
                <w:rFonts w:asciiTheme="minorHAnsi" w:eastAsiaTheme="minorEastAsia" w:hAnsiTheme="minorHAnsi" w:cstheme="minorBidi"/>
                <w:noProof/>
                <w:kern w:val="2"/>
                <w:sz w:val="22"/>
                <w:szCs w:val="22"/>
                <w:lang w:bidi="ar-SA"/>
                <w14:ligatures w14:val="standardContextual"/>
              </w:rPr>
              <w:tab/>
            </w:r>
            <w:r w:rsidR="00872C8C" w:rsidRPr="0097698E">
              <w:rPr>
                <w:rStyle w:val="Hyperlink"/>
                <w:noProof/>
              </w:rPr>
              <w:t>Undergraduate Curriculum</w:t>
            </w:r>
            <w:r w:rsidR="00872C8C" w:rsidRPr="0097698E">
              <w:rPr>
                <w:rStyle w:val="Hyperlink"/>
                <w:noProof/>
                <w:spacing w:val="-1"/>
              </w:rPr>
              <w:t xml:space="preserve"> </w:t>
            </w:r>
            <w:r w:rsidR="00872C8C" w:rsidRPr="0097698E">
              <w:rPr>
                <w:rStyle w:val="Hyperlink"/>
                <w:noProof/>
              </w:rPr>
              <w:t>Committee</w:t>
            </w:r>
            <w:r w:rsidR="00872C8C">
              <w:rPr>
                <w:noProof/>
                <w:webHidden/>
              </w:rPr>
              <w:tab/>
            </w:r>
            <w:r w:rsidR="006F1B6A">
              <w:rPr>
                <w:noProof/>
                <w:webHidden/>
              </w:rPr>
              <w:t>4</w:t>
            </w:r>
          </w:hyperlink>
        </w:p>
        <w:p w14:paraId="7E9D07A5" w14:textId="070CF501" w:rsidR="00356D13" w:rsidRPr="00356D13" w:rsidRDefault="001115B1" w:rsidP="001115B1">
          <w:pPr>
            <w:pStyle w:val="TOC3"/>
            <w:tabs>
              <w:tab w:val="left" w:pos="1320"/>
              <w:tab w:val="right" w:leader="dot" w:pos="9570"/>
            </w:tabs>
            <w:ind w:left="0" w:firstLine="0"/>
            <w:rPr>
              <w:noProof/>
            </w:rPr>
          </w:pPr>
          <w:r w:rsidRPr="0093681D">
            <w:rPr>
              <w:rStyle w:val="Hyperlink"/>
              <w:noProof/>
              <w:u w:val="none"/>
            </w:rPr>
            <w:t xml:space="preserve">     </w:t>
          </w:r>
          <w:r w:rsidR="00356D13" w:rsidRPr="0093681D">
            <w:rPr>
              <w:rStyle w:val="Hyperlink"/>
              <w:noProof/>
              <w:u w:val="none"/>
            </w:rPr>
            <w:t xml:space="preserve">     </w:t>
          </w:r>
          <w:hyperlink w:anchor="_Toc139041297" w:history="1">
            <w:r w:rsidR="00872C8C" w:rsidRPr="0097698E">
              <w:rPr>
                <w:rStyle w:val="Hyperlink"/>
                <w:noProof/>
                <w:spacing w:val="-2"/>
              </w:rPr>
              <w:t>D.</w:t>
            </w:r>
            <w:r w:rsidR="00356D13">
              <w:rPr>
                <w:rFonts w:asciiTheme="minorHAnsi" w:eastAsiaTheme="minorEastAsia" w:hAnsiTheme="minorHAnsi" w:cstheme="minorBidi"/>
                <w:noProof/>
                <w:kern w:val="2"/>
                <w:sz w:val="22"/>
                <w:szCs w:val="22"/>
                <w:lang w:bidi="ar-SA"/>
                <w14:ligatures w14:val="standardContextual"/>
              </w:rPr>
              <w:t xml:space="preserve">   </w:t>
            </w:r>
            <w:r w:rsidR="00872C8C" w:rsidRPr="0097698E">
              <w:rPr>
                <w:rStyle w:val="Hyperlink"/>
                <w:noProof/>
              </w:rPr>
              <w:t>Committee</w:t>
            </w:r>
            <w:r w:rsidR="00872C8C" w:rsidRPr="0097698E">
              <w:rPr>
                <w:rStyle w:val="Hyperlink"/>
                <w:noProof/>
                <w:spacing w:val="-1"/>
              </w:rPr>
              <w:t xml:space="preserve"> </w:t>
            </w:r>
            <w:r w:rsidR="00872C8C" w:rsidRPr="0097698E">
              <w:rPr>
                <w:rStyle w:val="Hyperlink"/>
                <w:noProof/>
              </w:rPr>
              <w:t>Leadership: Election, Role, and Term</w:t>
            </w:r>
            <w:r w:rsidR="00872C8C">
              <w:rPr>
                <w:noProof/>
                <w:webHidden/>
              </w:rPr>
              <w:tab/>
            </w:r>
            <w:r w:rsidR="006F1B6A">
              <w:rPr>
                <w:noProof/>
                <w:webHidden/>
              </w:rPr>
              <w:t>4</w:t>
            </w:r>
          </w:hyperlink>
        </w:p>
        <w:p w14:paraId="79728004" w14:textId="3BFE7D12" w:rsidR="00872C8C" w:rsidRDefault="001115B1" w:rsidP="00356D13">
          <w:pPr>
            <w:pStyle w:val="TOC3"/>
            <w:tabs>
              <w:tab w:val="left" w:pos="1320"/>
              <w:tab w:val="right" w:leader="dot" w:pos="9570"/>
            </w:tabs>
            <w:ind w:left="0" w:firstLine="0"/>
            <w:rPr>
              <w:rFonts w:asciiTheme="minorHAnsi" w:eastAsiaTheme="minorEastAsia" w:hAnsiTheme="minorHAnsi" w:cstheme="minorBidi"/>
              <w:noProof/>
              <w:kern w:val="2"/>
              <w:sz w:val="22"/>
              <w:szCs w:val="22"/>
              <w:lang w:bidi="ar-SA"/>
              <w14:ligatures w14:val="standardContextual"/>
            </w:rPr>
          </w:pPr>
          <w:r w:rsidRPr="0093681D">
            <w:rPr>
              <w:rStyle w:val="Hyperlink"/>
              <w:noProof/>
              <w:u w:val="none"/>
            </w:rPr>
            <w:t xml:space="preserve">     </w:t>
          </w:r>
          <w:r w:rsidR="00356D13" w:rsidRPr="0093681D">
            <w:rPr>
              <w:rStyle w:val="Hyperlink"/>
              <w:noProof/>
              <w:u w:val="none"/>
            </w:rPr>
            <w:t xml:space="preserve">     </w:t>
          </w:r>
          <w:hyperlink w:anchor="_Toc139041298" w:history="1">
            <w:r w:rsidR="00872C8C" w:rsidRPr="0097698E">
              <w:rPr>
                <w:rStyle w:val="Hyperlink"/>
                <w:noProof/>
                <w:spacing w:val="-2"/>
              </w:rPr>
              <w:t>E.</w:t>
            </w:r>
            <w:r w:rsidR="00356D13">
              <w:rPr>
                <w:rFonts w:asciiTheme="minorHAnsi" w:eastAsiaTheme="minorEastAsia" w:hAnsiTheme="minorHAnsi" w:cstheme="minorBidi"/>
                <w:noProof/>
                <w:kern w:val="2"/>
                <w:sz w:val="22"/>
                <w:szCs w:val="22"/>
                <w:lang w:bidi="ar-SA"/>
                <w14:ligatures w14:val="standardContextual"/>
              </w:rPr>
              <w:t xml:space="preserve">   </w:t>
            </w:r>
            <w:r w:rsidR="00872C8C" w:rsidRPr="0097698E">
              <w:rPr>
                <w:rStyle w:val="Hyperlink"/>
                <w:noProof/>
              </w:rPr>
              <w:t>Ad Hoc Committees</w:t>
            </w:r>
            <w:r w:rsidR="00872C8C">
              <w:rPr>
                <w:noProof/>
                <w:webHidden/>
              </w:rPr>
              <w:tab/>
            </w:r>
            <w:r w:rsidR="006F1B6A">
              <w:rPr>
                <w:noProof/>
                <w:webHidden/>
              </w:rPr>
              <w:t>4</w:t>
            </w:r>
          </w:hyperlink>
        </w:p>
        <w:p w14:paraId="38A60773" w14:textId="7EFE57C5" w:rsidR="00872C8C" w:rsidRDefault="00000000" w:rsidP="001115B1">
          <w:pPr>
            <w:pStyle w:val="TOC2"/>
            <w:tabs>
              <w:tab w:val="right" w:leader="dot" w:pos="9570"/>
            </w:tabs>
            <w:ind w:left="0"/>
            <w:rPr>
              <w:rFonts w:asciiTheme="minorHAnsi" w:eastAsiaTheme="minorEastAsia" w:hAnsiTheme="minorHAnsi" w:cstheme="minorBidi"/>
              <w:noProof/>
              <w:kern w:val="2"/>
              <w:sz w:val="22"/>
              <w:szCs w:val="22"/>
              <w:lang w:bidi="ar-SA"/>
              <w14:ligatures w14:val="standardContextual"/>
            </w:rPr>
          </w:pPr>
          <w:hyperlink w:anchor="_Toc139041299" w:history="1">
            <w:r w:rsidR="00872C8C" w:rsidRPr="0097698E">
              <w:rPr>
                <w:rStyle w:val="Hyperlink"/>
                <w:noProof/>
              </w:rPr>
              <w:t>Article III. School Policies</w:t>
            </w:r>
            <w:r w:rsidR="00872C8C">
              <w:rPr>
                <w:noProof/>
                <w:webHidden/>
              </w:rPr>
              <w:tab/>
            </w:r>
            <w:r w:rsidR="006F1B6A">
              <w:rPr>
                <w:noProof/>
                <w:webHidden/>
              </w:rPr>
              <w:t>4</w:t>
            </w:r>
          </w:hyperlink>
        </w:p>
        <w:p w14:paraId="54789321" w14:textId="2BB2D50F" w:rsidR="00872C8C" w:rsidRDefault="00000000" w:rsidP="001115B1">
          <w:pPr>
            <w:pStyle w:val="TOC2"/>
            <w:tabs>
              <w:tab w:val="right" w:leader="dot" w:pos="9570"/>
            </w:tabs>
            <w:ind w:left="0"/>
            <w:rPr>
              <w:noProof/>
            </w:rPr>
          </w:pPr>
          <w:hyperlink w:anchor="_Toc139041300" w:history="1">
            <w:r w:rsidR="00872C8C" w:rsidRPr="0097698E">
              <w:rPr>
                <w:rStyle w:val="Hyperlink"/>
                <w:noProof/>
              </w:rPr>
              <w:t>Article IV. Amendments to Bylaws</w:t>
            </w:r>
            <w:r w:rsidR="00872C8C">
              <w:rPr>
                <w:noProof/>
                <w:webHidden/>
              </w:rPr>
              <w:tab/>
            </w:r>
            <w:r w:rsidR="006F1B6A">
              <w:rPr>
                <w:noProof/>
                <w:webHidden/>
              </w:rPr>
              <w:t>4</w:t>
            </w:r>
          </w:hyperlink>
        </w:p>
        <w:p w14:paraId="7EA2B0D5" w14:textId="5352E7A0" w:rsidR="00356D13" w:rsidRDefault="00356D13" w:rsidP="001115B1">
          <w:pPr>
            <w:pStyle w:val="TOC2"/>
            <w:tabs>
              <w:tab w:val="right" w:leader="dot" w:pos="9570"/>
            </w:tabs>
            <w:ind w:left="0"/>
            <w:rPr>
              <w:rFonts w:asciiTheme="minorHAnsi" w:eastAsiaTheme="minorEastAsia" w:hAnsiTheme="minorHAnsi" w:cstheme="minorBidi"/>
              <w:noProof/>
              <w:kern w:val="2"/>
              <w:sz w:val="22"/>
              <w:szCs w:val="22"/>
              <w:lang w:bidi="ar-SA"/>
              <w14:ligatures w14:val="standardContextual"/>
            </w:rPr>
          </w:pPr>
          <w:r>
            <w:rPr>
              <w:noProof/>
            </w:rPr>
            <w:t>Article V.  Revison History</w:t>
          </w:r>
          <w:r w:rsidR="006F1B6A">
            <w:rPr>
              <w:noProof/>
            </w:rPr>
            <w:t>………………………………………………………………………….5</w:t>
          </w:r>
        </w:p>
        <w:p w14:paraId="0CFF2B98" w14:textId="30B1365A" w:rsidR="00872C8C" w:rsidRDefault="00872C8C">
          <w:r>
            <w:rPr>
              <w:b/>
              <w:bCs/>
              <w:noProof/>
            </w:rPr>
            <w:fldChar w:fldCharType="end"/>
          </w:r>
        </w:p>
      </w:sdtContent>
    </w:sdt>
    <w:p w14:paraId="5197D99B" w14:textId="77777777" w:rsidR="0075124F" w:rsidRDefault="0075124F">
      <w:pPr>
        <w:rPr>
          <w:sz w:val="24"/>
          <w:szCs w:val="24"/>
        </w:rPr>
      </w:pPr>
    </w:p>
    <w:p w14:paraId="63E74B2A" w14:textId="77777777" w:rsidR="00FE48FA" w:rsidRPr="00FE48FA" w:rsidRDefault="00FE48FA" w:rsidP="00FE48FA"/>
    <w:p w14:paraId="751F0F57" w14:textId="77777777" w:rsidR="00FE48FA" w:rsidRPr="00FE48FA" w:rsidRDefault="00FE48FA" w:rsidP="00FE48FA"/>
    <w:p w14:paraId="63421BFB" w14:textId="77777777" w:rsidR="00FE48FA" w:rsidRPr="00FE48FA" w:rsidRDefault="00FE48FA" w:rsidP="00FE48FA"/>
    <w:p w14:paraId="3CC1A24F" w14:textId="3071DCFE" w:rsidR="00FE48FA" w:rsidRDefault="00FE48FA" w:rsidP="00FE48FA">
      <w:pPr>
        <w:tabs>
          <w:tab w:val="left" w:pos="1160"/>
        </w:tabs>
        <w:rPr>
          <w:sz w:val="24"/>
          <w:szCs w:val="24"/>
        </w:rPr>
      </w:pPr>
    </w:p>
    <w:p w14:paraId="1F9BD936" w14:textId="6B7C7A5A" w:rsidR="00FE48FA" w:rsidRPr="00FE48FA" w:rsidRDefault="00FE48FA" w:rsidP="00FE48FA">
      <w:pPr>
        <w:tabs>
          <w:tab w:val="left" w:pos="1160"/>
        </w:tabs>
        <w:sectPr w:rsidR="00FE48FA" w:rsidRPr="00FE48FA">
          <w:headerReference w:type="default" r:id="rId13"/>
          <w:footerReference w:type="default" r:id="rId14"/>
          <w:pgSz w:w="12240" w:h="15840"/>
          <w:pgMar w:top="1340" w:right="1320" w:bottom="1200" w:left="1340" w:header="758" w:footer="1012" w:gutter="0"/>
          <w:cols w:space="720"/>
        </w:sectPr>
      </w:pPr>
      <w:r>
        <w:tab/>
      </w:r>
    </w:p>
    <w:p w14:paraId="38E8BCB7" w14:textId="0523E591" w:rsidR="0075124F" w:rsidRDefault="00BA70F1" w:rsidP="00D51011">
      <w:pPr>
        <w:spacing w:before="93"/>
        <w:ind w:left="633" w:right="40"/>
        <w:jc w:val="center"/>
        <w:rPr>
          <w:b/>
          <w:sz w:val="28"/>
        </w:rPr>
      </w:pPr>
      <w:r>
        <w:rPr>
          <w:b/>
          <w:sz w:val="28"/>
        </w:rPr>
        <w:lastRenderedPageBreak/>
        <w:t>BYLAWS</w:t>
      </w:r>
    </w:p>
    <w:p w14:paraId="539C98FD" w14:textId="30CC9F0C" w:rsidR="0075124F" w:rsidRDefault="00BA70F1" w:rsidP="00BE522A">
      <w:pPr>
        <w:spacing w:before="121"/>
        <w:ind w:left="1205" w:right="40"/>
        <w:jc w:val="center"/>
        <w:rPr>
          <w:b/>
          <w:sz w:val="24"/>
        </w:rPr>
      </w:pPr>
      <w:r>
        <w:rPr>
          <w:b/>
          <w:sz w:val="24"/>
        </w:rPr>
        <w:t xml:space="preserve">THE </w:t>
      </w:r>
      <w:r w:rsidR="00BE522A">
        <w:rPr>
          <w:b/>
          <w:sz w:val="24"/>
        </w:rPr>
        <w:t>SCHOOL</w:t>
      </w:r>
      <w:r>
        <w:rPr>
          <w:b/>
          <w:sz w:val="24"/>
        </w:rPr>
        <w:t xml:space="preserve"> OF ENGINEERING AND COMPUTER SCIENCE </w:t>
      </w:r>
      <w:r w:rsidR="00BE522A">
        <w:rPr>
          <w:b/>
          <w:sz w:val="24"/>
        </w:rPr>
        <w:t xml:space="preserve">      BAYLOR </w:t>
      </w:r>
      <w:r>
        <w:rPr>
          <w:b/>
          <w:sz w:val="24"/>
        </w:rPr>
        <w:t>UNIVERSITY</w:t>
      </w:r>
    </w:p>
    <w:p w14:paraId="39A5F9F4" w14:textId="77777777" w:rsidR="0075124F" w:rsidRDefault="0075124F" w:rsidP="00D51011">
      <w:pPr>
        <w:pStyle w:val="BodyText"/>
        <w:ind w:right="40"/>
        <w:rPr>
          <w:b/>
          <w:sz w:val="26"/>
        </w:rPr>
      </w:pPr>
    </w:p>
    <w:p w14:paraId="2F72C987" w14:textId="77777777" w:rsidR="0075124F" w:rsidRDefault="0075124F" w:rsidP="00D51011">
      <w:pPr>
        <w:pStyle w:val="BodyText"/>
        <w:ind w:right="40"/>
        <w:rPr>
          <w:b/>
          <w:sz w:val="26"/>
        </w:rPr>
      </w:pPr>
    </w:p>
    <w:p w14:paraId="61AA093F" w14:textId="77777777" w:rsidR="0075124F" w:rsidRDefault="00BA70F1" w:rsidP="00D51011">
      <w:pPr>
        <w:pStyle w:val="Heading2"/>
        <w:spacing w:before="0"/>
        <w:ind w:right="40"/>
      </w:pPr>
      <w:bookmarkStart w:id="3" w:name="_Toc139041261"/>
      <w:r>
        <w:t>Preamble</w:t>
      </w:r>
      <w:bookmarkEnd w:id="3"/>
    </w:p>
    <w:p w14:paraId="33D0C000" w14:textId="6C21CC1F" w:rsidR="0075124F" w:rsidRDefault="00BA70F1" w:rsidP="00FE48FA">
      <w:pPr>
        <w:pStyle w:val="BodyText"/>
        <w:ind w:left="100" w:right="40"/>
        <w:jc w:val="both"/>
      </w:pPr>
      <w:r>
        <w:t>The By</w:t>
      </w:r>
      <w:r w:rsidR="00D86512">
        <w:t>l</w:t>
      </w:r>
      <w:r>
        <w:t>aws of the</w:t>
      </w:r>
      <w:r w:rsidR="00BE522A">
        <w:t xml:space="preserve"> Baylor University</w:t>
      </w:r>
      <w:r>
        <w:t xml:space="preserve"> </w:t>
      </w:r>
      <w:r w:rsidR="00BE522A">
        <w:t>School</w:t>
      </w:r>
      <w:r>
        <w:t xml:space="preserve"> of Engineering and Computer Science (</w:t>
      </w:r>
      <w:r w:rsidR="00D86512">
        <w:t>"</w:t>
      </w:r>
      <w:r>
        <w:t>ECS</w:t>
      </w:r>
      <w:r w:rsidR="00D86512">
        <w:t>" or "</w:t>
      </w:r>
      <w:r w:rsidR="00BE522A">
        <w:t>School</w:t>
      </w:r>
      <w:r w:rsidR="00D86512">
        <w:t>"</w:t>
      </w:r>
      <w:r>
        <w:t xml:space="preserve">) </w:t>
      </w:r>
      <w:r w:rsidR="00FE48FA">
        <w:t>specify</w:t>
      </w:r>
      <w:r>
        <w:t xml:space="preserve"> governing </w:t>
      </w:r>
      <w:r w:rsidR="00FE48FA">
        <w:t xml:space="preserve">rules and </w:t>
      </w:r>
      <w:r>
        <w:t xml:space="preserve">structure </w:t>
      </w:r>
      <w:r w:rsidR="00FE48FA">
        <w:t>for effective operation of School</w:t>
      </w:r>
      <w:r>
        <w:t>.</w:t>
      </w:r>
      <w:r w:rsidR="00FE48FA">
        <w:t xml:space="preserve"> </w:t>
      </w:r>
      <w:r>
        <w:t>The By</w:t>
      </w:r>
      <w:r w:rsidR="00D86512">
        <w:t>l</w:t>
      </w:r>
      <w:r>
        <w:t xml:space="preserve">aws </w:t>
      </w:r>
      <w:r w:rsidR="00FE48FA">
        <w:t>govern</w:t>
      </w:r>
      <w:r>
        <w:t xml:space="preserve"> </w:t>
      </w:r>
      <w:r w:rsidR="00FE48FA">
        <w:t xml:space="preserve">School’s </w:t>
      </w:r>
      <w:r>
        <w:t>internal operation</w:t>
      </w:r>
      <w:r w:rsidR="00FE48FA">
        <w:t>s</w:t>
      </w:r>
      <w:r>
        <w:t xml:space="preserve"> and shall not supersede any existing </w:t>
      </w:r>
      <w:r w:rsidR="000B774D">
        <w:t xml:space="preserve">policies and regulations of </w:t>
      </w:r>
      <w:r w:rsidR="00BE522A">
        <w:t>Baylor University</w:t>
      </w:r>
      <w:r>
        <w:t>.</w:t>
      </w:r>
    </w:p>
    <w:p w14:paraId="6A629A49" w14:textId="77777777" w:rsidR="00DD66FF" w:rsidRDefault="00DD66FF" w:rsidP="00D51011">
      <w:pPr>
        <w:pStyle w:val="BodyText"/>
        <w:ind w:left="100" w:right="40"/>
        <w:jc w:val="both"/>
      </w:pPr>
    </w:p>
    <w:p w14:paraId="63C5DE00" w14:textId="01BE660F" w:rsidR="0075124F" w:rsidRDefault="00BA70F1" w:rsidP="00D51011">
      <w:pPr>
        <w:pStyle w:val="Heading2"/>
        <w:spacing w:before="0"/>
        <w:ind w:right="40"/>
        <w:jc w:val="both"/>
      </w:pPr>
      <w:bookmarkStart w:id="4" w:name="_Toc139041262"/>
      <w:r>
        <w:t xml:space="preserve">Article I. Organization of the </w:t>
      </w:r>
      <w:r w:rsidR="00BE522A">
        <w:t>School</w:t>
      </w:r>
      <w:bookmarkEnd w:id="4"/>
    </w:p>
    <w:p w14:paraId="38E28D07" w14:textId="77777777" w:rsidR="00DD66FF" w:rsidRDefault="00DD66FF" w:rsidP="00D51011">
      <w:pPr>
        <w:pStyle w:val="Heading2"/>
        <w:spacing w:before="0"/>
        <w:ind w:right="40"/>
        <w:jc w:val="both"/>
      </w:pPr>
    </w:p>
    <w:p w14:paraId="66491604" w14:textId="77777777" w:rsidR="0075124F" w:rsidRDefault="00BA70F1" w:rsidP="00D51011">
      <w:pPr>
        <w:pStyle w:val="Heading3"/>
        <w:numPr>
          <w:ilvl w:val="0"/>
          <w:numId w:val="4"/>
        </w:numPr>
        <w:tabs>
          <w:tab w:val="left" w:pos="461"/>
        </w:tabs>
        <w:ind w:right="40"/>
        <w:jc w:val="both"/>
      </w:pPr>
      <w:bookmarkStart w:id="5" w:name="_Toc139041263"/>
      <w:r>
        <w:t>Dean</w:t>
      </w:r>
      <w:bookmarkEnd w:id="5"/>
    </w:p>
    <w:p w14:paraId="1D25D67D" w14:textId="1D613C1C" w:rsidR="0075124F" w:rsidRPr="00A9276C" w:rsidRDefault="007F2968" w:rsidP="007F56C6">
      <w:pPr>
        <w:pStyle w:val="BodyText"/>
        <w:ind w:left="100" w:right="40"/>
        <w:jc w:val="both"/>
      </w:pPr>
      <w:r>
        <w:t xml:space="preserve">The </w:t>
      </w:r>
      <w:r w:rsidR="00BA70F1">
        <w:t>Dean</w:t>
      </w:r>
      <w:r w:rsidR="000B774D">
        <w:t xml:space="preserve"> </w:t>
      </w:r>
      <w:r w:rsidR="00BA70F1">
        <w:t xml:space="preserve">is the chief officer </w:t>
      </w:r>
      <w:r w:rsidR="000B774D">
        <w:t xml:space="preserve">of the </w:t>
      </w:r>
      <w:proofErr w:type="gramStart"/>
      <w:r w:rsidR="000B774D">
        <w:t>School</w:t>
      </w:r>
      <w:proofErr w:type="gramEnd"/>
      <w:r w:rsidR="000B774D">
        <w:t xml:space="preserve">, </w:t>
      </w:r>
      <w:r w:rsidR="00BA70F1">
        <w:t>responsible for</w:t>
      </w:r>
      <w:r w:rsidR="000B774D">
        <w:t xml:space="preserve"> success of its students, </w:t>
      </w:r>
      <w:r w:rsidR="001B2F54">
        <w:t xml:space="preserve">staff, faculty, </w:t>
      </w:r>
      <w:r w:rsidR="00BA70F1">
        <w:t xml:space="preserve">academic </w:t>
      </w:r>
      <w:r w:rsidR="000B774D">
        <w:t xml:space="preserve">and research </w:t>
      </w:r>
      <w:r w:rsidR="00BA70F1">
        <w:t xml:space="preserve">programs, </w:t>
      </w:r>
      <w:r w:rsidR="000B774D">
        <w:t>and partnerships with external organizations</w:t>
      </w:r>
      <w:r w:rsidR="00335A88">
        <w:t xml:space="preserve">, including </w:t>
      </w:r>
      <w:r w:rsidR="000B774D">
        <w:t xml:space="preserve">effective operations of </w:t>
      </w:r>
      <w:r w:rsidR="00BA70F1">
        <w:t>departments</w:t>
      </w:r>
      <w:r>
        <w:t xml:space="preserve">; </w:t>
      </w:r>
      <w:r w:rsidR="00BA70F1">
        <w:t xml:space="preserve">relationships with the larger </w:t>
      </w:r>
      <w:r w:rsidR="00D86512">
        <w:t xml:space="preserve">University </w:t>
      </w:r>
      <w:r w:rsidR="00BA70F1">
        <w:t>and the extended public</w:t>
      </w:r>
      <w:r>
        <w:t>;</w:t>
      </w:r>
      <w:r w:rsidR="00BA70F1">
        <w:t xml:space="preserve"> </w:t>
      </w:r>
      <w:r>
        <w:t>student success</w:t>
      </w:r>
      <w:r w:rsidR="00335A88">
        <w:t xml:space="preserve"> programs</w:t>
      </w:r>
      <w:r>
        <w:t xml:space="preserve">; </w:t>
      </w:r>
      <w:r w:rsidR="000B774D">
        <w:t xml:space="preserve">supervision, assessment and development of </w:t>
      </w:r>
      <w:r w:rsidR="00BA70F1">
        <w:t>faculty and staff</w:t>
      </w:r>
      <w:r>
        <w:t>;</w:t>
      </w:r>
      <w:r w:rsidR="00BA70F1">
        <w:t xml:space="preserve"> budget</w:t>
      </w:r>
      <w:r>
        <w:t>;</w:t>
      </w:r>
      <w:r w:rsidR="00BA70F1">
        <w:t xml:space="preserve"> appointments</w:t>
      </w:r>
      <w:r>
        <w:t>;</w:t>
      </w:r>
      <w:r w:rsidR="00BA70F1">
        <w:t xml:space="preserve"> </w:t>
      </w:r>
      <w:r w:rsidR="001B2F54">
        <w:t xml:space="preserve">faculty </w:t>
      </w:r>
      <w:r w:rsidR="00BA70F1">
        <w:t xml:space="preserve">tenure and </w:t>
      </w:r>
      <w:r w:rsidR="00BA70F1" w:rsidRPr="00A9276C">
        <w:t>promotion</w:t>
      </w:r>
      <w:r w:rsidRPr="00A9276C">
        <w:t>;</w:t>
      </w:r>
      <w:r w:rsidR="000B774D" w:rsidRPr="00A9276C">
        <w:t xml:space="preserve"> </w:t>
      </w:r>
      <w:r w:rsidR="00BA70F1" w:rsidRPr="00A9276C">
        <w:t xml:space="preserve">assessment, </w:t>
      </w:r>
      <w:r w:rsidRPr="00A9276C">
        <w:t xml:space="preserve">and </w:t>
      </w:r>
      <w:r w:rsidR="00BA70F1" w:rsidRPr="00A9276C">
        <w:t xml:space="preserve">planning. The University looks to the Dean for recommendations about </w:t>
      </w:r>
      <w:r w:rsidRPr="00A9276C">
        <w:t>programs</w:t>
      </w:r>
      <w:r w:rsidR="00BA70F1" w:rsidRPr="00A9276C">
        <w:t xml:space="preserve">; staffing; faculty promotion, </w:t>
      </w:r>
      <w:proofErr w:type="gramStart"/>
      <w:r w:rsidR="00BA70F1" w:rsidRPr="00A9276C">
        <w:t>tenure</w:t>
      </w:r>
      <w:proofErr w:type="gramEnd"/>
      <w:r w:rsidR="00BA70F1" w:rsidRPr="00A9276C">
        <w:t xml:space="preserve"> and review; development needs; and all financial aspects of </w:t>
      </w:r>
      <w:r w:rsidR="00BE522A" w:rsidRPr="00A9276C">
        <w:t>school</w:t>
      </w:r>
      <w:r w:rsidR="00BA70F1" w:rsidRPr="00A9276C">
        <w:t xml:space="preserve"> operation. The Dean serves at the </w:t>
      </w:r>
      <w:r w:rsidR="002C52CD" w:rsidRPr="00A9276C">
        <w:t>discretion</w:t>
      </w:r>
      <w:r w:rsidR="00BA70F1" w:rsidRPr="00A9276C">
        <w:t xml:space="preserve"> of the Provost and the </w:t>
      </w:r>
      <w:r w:rsidR="00BE522A" w:rsidRPr="00A9276C">
        <w:t>President</w:t>
      </w:r>
      <w:r w:rsidR="00BA70F1" w:rsidRPr="00A9276C">
        <w:t>.</w:t>
      </w:r>
    </w:p>
    <w:p w14:paraId="4FA23F2B" w14:textId="77777777" w:rsidR="0075124F" w:rsidRPr="00A9276C" w:rsidRDefault="0075124F" w:rsidP="00D51011">
      <w:pPr>
        <w:pStyle w:val="BodyText"/>
        <w:ind w:right="40"/>
        <w:jc w:val="both"/>
      </w:pPr>
    </w:p>
    <w:p w14:paraId="1EC74F6E" w14:textId="78FFF0F2" w:rsidR="00DD66FF" w:rsidRPr="00A9276C" w:rsidRDefault="00BA70F1" w:rsidP="007F56C6">
      <w:pPr>
        <w:pStyle w:val="Heading3"/>
        <w:numPr>
          <w:ilvl w:val="0"/>
          <w:numId w:val="4"/>
        </w:numPr>
        <w:tabs>
          <w:tab w:val="left" w:pos="461"/>
        </w:tabs>
        <w:ind w:right="40"/>
        <w:jc w:val="both"/>
      </w:pPr>
      <w:bookmarkStart w:id="6" w:name="_Toc139041264"/>
      <w:r w:rsidRPr="00A9276C">
        <w:t xml:space="preserve">Other </w:t>
      </w:r>
      <w:r w:rsidR="00BE522A" w:rsidRPr="00A9276C">
        <w:t>School</w:t>
      </w:r>
      <w:r w:rsidRPr="00A9276C">
        <w:rPr>
          <w:spacing w:val="-1"/>
        </w:rPr>
        <w:t xml:space="preserve"> </w:t>
      </w:r>
      <w:r w:rsidRPr="00A9276C">
        <w:t>Administration</w:t>
      </w:r>
      <w:bookmarkEnd w:id="6"/>
    </w:p>
    <w:p w14:paraId="5F3EE582" w14:textId="6655F70A" w:rsidR="0075124F" w:rsidRPr="00A9276C" w:rsidRDefault="00335A88" w:rsidP="00D51011">
      <w:pPr>
        <w:pStyle w:val="BodyText"/>
        <w:ind w:left="100" w:right="40"/>
        <w:jc w:val="both"/>
      </w:pPr>
      <w:r w:rsidRPr="00A9276C">
        <w:t>S</w:t>
      </w:r>
      <w:r w:rsidR="00BA70F1" w:rsidRPr="00A9276C">
        <w:t xml:space="preserve">ubject to </w:t>
      </w:r>
      <w:r w:rsidRPr="00A9276C">
        <w:t>u</w:t>
      </w:r>
      <w:r w:rsidR="00BA70F1" w:rsidRPr="00A9276C">
        <w:t>niversity policies and</w:t>
      </w:r>
      <w:r w:rsidR="007F2968" w:rsidRPr="00A9276C">
        <w:t xml:space="preserve"> approval from the Office of Provost</w:t>
      </w:r>
      <w:r w:rsidR="00BA70F1" w:rsidRPr="00A9276C">
        <w:t xml:space="preserve">, </w:t>
      </w:r>
      <w:r w:rsidRPr="00A9276C">
        <w:t xml:space="preserve">the Dean may </w:t>
      </w:r>
      <w:r w:rsidR="00BA70F1" w:rsidRPr="00A9276C">
        <w:t xml:space="preserve">appoint Associate and Assistant Deans, and Department </w:t>
      </w:r>
      <w:r w:rsidR="00BE522A" w:rsidRPr="00A9276C">
        <w:t>Chairs</w:t>
      </w:r>
      <w:r w:rsidR="00BA70F1" w:rsidRPr="00A9276C">
        <w:t xml:space="preserve"> </w:t>
      </w:r>
      <w:r w:rsidRPr="00A9276C">
        <w:t>for operations</w:t>
      </w:r>
      <w:r w:rsidR="00BA70F1" w:rsidRPr="00A9276C">
        <w:t xml:space="preserve"> of the ECS. </w:t>
      </w:r>
      <w:r w:rsidRPr="00A9276C">
        <w:t>These administrators</w:t>
      </w:r>
      <w:r w:rsidR="00BA70F1" w:rsidRPr="00A9276C">
        <w:t xml:space="preserve"> have responsibilities as assigned to them by the Dean</w:t>
      </w:r>
      <w:r w:rsidRPr="00A9276C">
        <w:t xml:space="preserve"> and </w:t>
      </w:r>
      <w:r w:rsidR="00BA70F1" w:rsidRPr="00A9276C">
        <w:t xml:space="preserve">serve at the </w:t>
      </w:r>
      <w:r w:rsidR="002C52CD" w:rsidRPr="00A9276C">
        <w:t>discretion</w:t>
      </w:r>
      <w:r w:rsidR="00BA70F1" w:rsidRPr="00A9276C">
        <w:t xml:space="preserve"> of the Dean.</w:t>
      </w:r>
    </w:p>
    <w:p w14:paraId="0AF78F0F" w14:textId="77777777" w:rsidR="0075124F" w:rsidRPr="00A9276C" w:rsidRDefault="0075124F" w:rsidP="00D51011">
      <w:pPr>
        <w:pStyle w:val="BodyText"/>
        <w:ind w:right="40"/>
        <w:jc w:val="both"/>
      </w:pPr>
    </w:p>
    <w:p w14:paraId="5637FC54" w14:textId="7E889DB7" w:rsidR="0075124F" w:rsidRPr="00A9276C" w:rsidRDefault="00BE522A" w:rsidP="00D51011">
      <w:pPr>
        <w:pStyle w:val="Heading3"/>
        <w:numPr>
          <w:ilvl w:val="0"/>
          <w:numId w:val="4"/>
        </w:numPr>
        <w:tabs>
          <w:tab w:val="left" w:pos="461"/>
        </w:tabs>
        <w:ind w:right="40"/>
        <w:jc w:val="both"/>
      </w:pPr>
      <w:bookmarkStart w:id="7" w:name="_Toc139041265"/>
      <w:r w:rsidRPr="00A9276C">
        <w:t>School</w:t>
      </w:r>
      <w:r w:rsidR="00BA70F1" w:rsidRPr="00A9276C">
        <w:rPr>
          <w:spacing w:val="-3"/>
        </w:rPr>
        <w:t xml:space="preserve"> </w:t>
      </w:r>
      <w:r w:rsidR="00BA70F1" w:rsidRPr="00A9276C">
        <w:t>Faculty</w:t>
      </w:r>
      <w:bookmarkEnd w:id="7"/>
    </w:p>
    <w:p w14:paraId="3CD8001A" w14:textId="77777777" w:rsidR="00DD66FF" w:rsidRPr="00A9276C" w:rsidRDefault="00DD66FF" w:rsidP="007F56C6">
      <w:pPr>
        <w:pStyle w:val="Heading3"/>
        <w:tabs>
          <w:tab w:val="left" w:pos="461"/>
        </w:tabs>
        <w:ind w:left="0" w:right="40" w:firstLine="0"/>
        <w:jc w:val="both"/>
      </w:pPr>
    </w:p>
    <w:p w14:paraId="4588BA44" w14:textId="77777777" w:rsidR="0075124F" w:rsidRPr="00A9276C" w:rsidRDefault="00BA70F1" w:rsidP="00D51011">
      <w:pPr>
        <w:pStyle w:val="ListParagraph"/>
        <w:numPr>
          <w:ilvl w:val="1"/>
          <w:numId w:val="4"/>
        </w:numPr>
        <w:tabs>
          <w:tab w:val="left" w:pos="821"/>
        </w:tabs>
        <w:ind w:right="40"/>
        <w:jc w:val="both"/>
        <w:rPr>
          <w:b/>
        </w:rPr>
      </w:pPr>
      <w:r w:rsidRPr="00A9276C">
        <w:rPr>
          <w:b/>
        </w:rPr>
        <w:t>Composition</w:t>
      </w:r>
    </w:p>
    <w:p w14:paraId="7195238B" w14:textId="4BCBBAE0" w:rsidR="0075124F" w:rsidRPr="00A9276C" w:rsidRDefault="00BA70F1" w:rsidP="00EA74BF">
      <w:pPr>
        <w:pStyle w:val="BodyText"/>
        <w:ind w:left="820" w:right="40"/>
        <w:jc w:val="both"/>
      </w:pPr>
      <w:r w:rsidRPr="00A9276C">
        <w:t xml:space="preserve">The </w:t>
      </w:r>
      <w:r w:rsidR="005F2DB4" w:rsidRPr="00A9276C">
        <w:t xml:space="preserve">faculty ("Faculty") </w:t>
      </w:r>
      <w:r w:rsidRPr="00A9276C">
        <w:t xml:space="preserve">is </w:t>
      </w:r>
      <w:r w:rsidR="00335A88" w:rsidRPr="00A9276C">
        <w:t xml:space="preserve">made of following two categories of members of </w:t>
      </w:r>
      <w:r w:rsidRPr="00A9276C">
        <w:t xml:space="preserve">the </w:t>
      </w:r>
      <w:proofErr w:type="gramStart"/>
      <w:r w:rsidR="00BE522A" w:rsidRPr="00A9276C">
        <w:t>S</w:t>
      </w:r>
      <w:r w:rsidR="00335A88" w:rsidRPr="00A9276C">
        <w:t>chool</w:t>
      </w:r>
      <w:proofErr w:type="gramEnd"/>
      <w:r w:rsidR="00C319D1" w:rsidRPr="00A9276C">
        <w:t xml:space="preserve">: tenured and tenure-track faculty and non-tenure-track faculty.  The tenured and tenure-track faculty members hold ranks of Assistant Professor, Associate Professor, </w:t>
      </w:r>
      <w:r w:rsidR="00EA74BF" w:rsidRPr="00A9276C">
        <w:t xml:space="preserve">and Professor.  The non-tenure-track faculty members hold ranks of Lecturer, Senior Lecturer, </w:t>
      </w:r>
      <w:r w:rsidR="004C0912">
        <w:t>Teaching Professor</w:t>
      </w:r>
      <w:r w:rsidR="00EA74BF" w:rsidRPr="00A9276C">
        <w:t xml:space="preserve">, </w:t>
      </w:r>
      <w:r w:rsidR="00335A88" w:rsidRPr="00A9276C">
        <w:t xml:space="preserve">Clinical </w:t>
      </w:r>
      <w:r w:rsidR="004C0912">
        <w:t xml:space="preserve">Assistant </w:t>
      </w:r>
      <w:r w:rsidR="00335A88" w:rsidRPr="00A9276C">
        <w:t>Professor,</w:t>
      </w:r>
      <w:r w:rsidR="002C52CD" w:rsidRPr="00A9276C">
        <w:t xml:space="preserve"> Clinical </w:t>
      </w:r>
      <w:r w:rsidR="004C0912">
        <w:t xml:space="preserve">Associate </w:t>
      </w:r>
      <w:r w:rsidR="002C52CD" w:rsidRPr="00A9276C">
        <w:t>Professor, Clinical Professor,</w:t>
      </w:r>
      <w:r w:rsidR="00335A88" w:rsidRPr="00A9276C">
        <w:t xml:space="preserve"> Emeritus Professor, Research Assistant Professor, Research Associate Professor, Research Professor, </w:t>
      </w:r>
      <w:r w:rsidRPr="00A9276C">
        <w:t>Adjunct</w:t>
      </w:r>
      <w:r w:rsidR="001B2F54" w:rsidRPr="00A9276C">
        <w:t xml:space="preserve"> Professor</w:t>
      </w:r>
      <w:r w:rsidRPr="00A9276C">
        <w:t>, Visiting Professor</w:t>
      </w:r>
      <w:r w:rsidR="005F2DB4" w:rsidRPr="00A9276C">
        <w:t>, and other non-tenure-track faculty appointment</w:t>
      </w:r>
      <w:r w:rsidR="00EA74BF" w:rsidRPr="00A9276C">
        <w:t>s</w:t>
      </w:r>
      <w:r w:rsidR="005F2DB4" w:rsidRPr="00A9276C">
        <w:t xml:space="preserve"> </w:t>
      </w:r>
      <w:r w:rsidR="008D6406" w:rsidRPr="00A9276C">
        <w:t xml:space="preserve">authorized </w:t>
      </w:r>
      <w:r w:rsidR="00BE522A" w:rsidRPr="00A9276C">
        <w:t>by the university policies.</w:t>
      </w:r>
    </w:p>
    <w:p w14:paraId="018184E2" w14:textId="77777777" w:rsidR="00DD66FF" w:rsidRPr="00A9276C" w:rsidRDefault="00DD66FF" w:rsidP="00EA74BF">
      <w:pPr>
        <w:pStyle w:val="BodyText"/>
        <w:ind w:right="40"/>
        <w:jc w:val="both"/>
      </w:pPr>
    </w:p>
    <w:p w14:paraId="29DB4483" w14:textId="77777777" w:rsidR="00EA74BF" w:rsidRPr="00A9276C" w:rsidRDefault="00EA74BF" w:rsidP="00EA74BF">
      <w:pPr>
        <w:pStyle w:val="Heading3"/>
        <w:numPr>
          <w:ilvl w:val="1"/>
          <w:numId w:val="4"/>
        </w:numPr>
        <w:tabs>
          <w:tab w:val="left" w:pos="821"/>
        </w:tabs>
        <w:ind w:right="40"/>
        <w:jc w:val="both"/>
      </w:pPr>
      <w:bookmarkStart w:id="8" w:name="_Toc139041266"/>
      <w:r w:rsidRPr="00A9276C">
        <w:t>Voting</w:t>
      </w:r>
      <w:r w:rsidRPr="00A9276C">
        <w:rPr>
          <w:spacing w:val="-3"/>
        </w:rPr>
        <w:t xml:space="preserve"> </w:t>
      </w:r>
      <w:r w:rsidRPr="00A9276C">
        <w:t>Membership</w:t>
      </w:r>
      <w:bookmarkEnd w:id="8"/>
    </w:p>
    <w:p w14:paraId="5BE02E01" w14:textId="4FF0AF5A" w:rsidR="00EA74BF" w:rsidRPr="00A9276C" w:rsidRDefault="00EA74BF" w:rsidP="00EA74BF">
      <w:pPr>
        <w:pStyle w:val="BodyText"/>
        <w:ind w:left="820" w:right="40"/>
        <w:jc w:val="both"/>
      </w:pPr>
      <w:r w:rsidRPr="00A9276C">
        <w:t>All tenured and tenure-track faculty and full-time non-tenure-track faculty, except Visiting Faculty</w:t>
      </w:r>
      <w:r w:rsidR="001B2F54" w:rsidRPr="00A9276C">
        <w:t xml:space="preserve"> and</w:t>
      </w:r>
      <w:r w:rsidRPr="00A9276C">
        <w:t xml:space="preserve"> Emeritus Professors.</w:t>
      </w:r>
    </w:p>
    <w:p w14:paraId="24AE6AC5" w14:textId="77777777" w:rsidR="00EA74BF" w:rsidRPr="00A9276C" w:rsidRDefault="00EA74BF" w:rsidP="00D51011">
      <w:pPr>
        <w:ind w:right="40"/>
        <w:jc w:val="both"/>
      </w:pPr>
    </w:p>
    <w:p w14:paraId="5242CEAC" w14:textId="77777777" w:rsidR="00EA74BF" w:rsidRPr="00A9276C" w:rsidRDefault="00EA74BF" w:rsidP="00EA74BF">
      <w:pPr>
        <w:pStyle w:val="Heading3"/>
        <w:numPr>
          <w:ilvl w:val="1"/>
          <w:numId w:val="4"/>
        </w:numPr>
        <w:tabs>
          <w:tab w:val="left" w:pos="821"/>
        </w:tabs>
        <w:ind w:right="40"/>
        <w:jc w:val="both"/>
      </w:pPr>
      <w:bookmarkStart w:id="9" w:name="_Toc139041267"/>
      <w:r w:rsidRPr="00A9276C">
        <w:t>Faculty</w:t>
      </w:r>
      <w:r w:rsidRPr="00A9276C">
        <w:rPr>
          <w:spacing w:val="-1"/>
        </w:rPr>
        <w:t xml:space="preserve"> </w:t>
      </w:r>
      <w:r w:rsidRPr="00A9276C">
        <w:t>Assembly</w:t>
      </w:r>
      <w:bookmarkEnd w:id="9"/>
    </w:p>
    <w:p w14:paraId="60D38F77" w14:textId="00B4CFB6" w:rsidR="00EA74BF" w:rsidRPr="00A9276C" w:rsidRDefault="00EA74BF" w:rsidP="00D50E47">
      <w:pPr>
        <w:pStyle w:val="BodyText"/>
        <w:ind w:left="820" w:right="40"/>
        <w:jc w:val="both"/>
        <w:sectPr w:rsidR="00EA74BF" w:rsidRPr="00A9276C">
          <w:footerReference w:type="default" r:id="rId15"/>
          <w:pgSz w:w="12240" w:h="15840"/>
          <w:pgMar w:top="1340" w:right="1320" w:bottom="1200" w:left="1340" w:header="758" w:footer="1012" w:gutter="0"/>
          <w:pgNumType w:start="1"/>
          <w:cols w:space="720"/>
        </w:sectPr>
      </w:pPr>
      <w:r w:rsidRPr="00A9276C">
        <w:t>The govern</w:t>
      </w:r>
      <w:r w:rsidR="004C0912">
        <w:t>ance</w:t>
      </w:r>
      <w:r w:rsidRPr="00A9276C">
        <w:t xml:space="preserve"> of the </w:t>
      </w:r>
      <w:proofErr w:type="gramStart"/>
      <w:r w:rsidRPr="00A9276C">
        <w:t>School</w:t>
      </w:r>
      <w:proofErr w:type="gramEnd"/>
      <w:r w:rsidRPr="00A9276C">
        <w:t xml:space="preserve"> </w:t>
      </w:r>
      <w:r w:rsidR="001B2F54" w:rsidRPr="00A9276C">
        <w:t xml:space="preserve">is </w:t>
      </w:r>
      <w:r w:rsidR="00D50E47" w:rsidRPr="00A9276C">
        <w:t xml:space="preserve">shared between </w:t>
      </w:r>
      <w:r w:rsidRPr="00A9276C">
        <w:t>Faculty and administration</w:t>
      </w:r>
      <w:r w:rsidR="00D50E47" w:rsidRPr="00A9276C">
        <w:t xml:space="preserve">. </w:t>
      </w:r>
      <w:r w:rsidRPr="00A9276C">
        <w:t>The faculty shall meet at least once for each semester (referred to as the Faculty Forum</w:t>
      </w:r>
      <w:r w:rsidR="001B2F54" w:rsidRPr="00A9276C">
        <w:t>).</w:t>
      </w:r>
    </w:p>
    <w:p w14:paraId="61B5DB87" w14:textId="172EAF23" w:rsidR="0075124F" w:rsidRPr="00A9276C" w:rsidRDefault="00BA70F1" w:rsidP="001979B8">
      <w:pPr>
        <w:pStyle w:val="Heading3"/>
        <w:numPr>
          <w:ilvl w:val="1"/>
          <w:numId w:val="11"/>
        </w:numPr>
        <w:tabs>
          <w:tab w:val="left" w:pos="1720"/>
          <w:tab w:val="left" w:pos="1721"/>
        </w:tabs>
        <w:ind w:right="40"/>
        <w:jc w:val="both"/>
      </w:pPr>
      <w:bookmarkStart w:id="10" w:name="_Toc139041268"/>
      <w:r w:rsidRPr="00A9276C">
        <w:lastRenderedPageBreak/>
        <w:t>Meeting Call and</w:t>
      </w:r>
      <w:r w:rsidRPr="00A9276C">
        <w:rPr>
          <w:spacing w:val="-4"/>
        </w:rPr>
        <w:t xml:space="preserve"> </w:t>
      </w:r>
      <w:r w:rsidRPr="00A9276C">
        <w:t>Agenda</w:t>
      </w:r>
      <w:bookmarkEnd w:id="10"/>
    </w:p>
    <w:p w14:paraId="398EB951" w14:textId="77777777" w:rsidR="0036607B" w:rsidRPr="00A9276C" w:rsidRDefault="00BA70F1" w:rsidP="0036607B">
      <w:pPr>
        <w:pStyle w:val="BodyText"/>
        <w:ind w:left="1440" w:right="40"/>
        <w:jc w:val="both"/>
      </w:pPr>
      <w:r w:rsidRPr="00A9276C">
        <w:t>Meetings shall be called by the Dean</w:t>
      </w:r>
      <w:r w:rsidR="00EA74BF" w:rsidRPr="00A9276C">
        <w:t xml:space="preserve"> independently or with</w:t>
      </w:r>
      <w:r w:rsidRPr="00A9276C">
        <w:t xml:space="preserve"> the written request of at least 1/3 of the </w:t>
      </w:r>
      <w:proofErr w:type="gramStart"/>
      <w:r w:rsidR="005F2DB4" w:rsidRPr="00A9276C">
        <w:t>F</w:t>
      </w:r>
      <w:r w:rsidRPr="00A9276C">
        <w:t>aculty</w:t>
      </w:r>
      <w:proofErr w:type="gramEnd"/>
      <w:r w:rsidRPr="00A9276C">
        <w:t xml:space="preserve"> with voting privileges.</w:t>
      </w:r>
      <w:r w:rsidR="00DF7883" w:rsidRPr="00A9276C">
        <w:t xml:space="preserve"> </w:t>
      </w:r>
      <w:r w:rsidRPr="00A9276C">
        <w:t xml:space="preserve">Issues requiring a vote should be included in the agenda of the meeting and background information on such issues should be made available to the </w:t>
      </w:r>
      <w:proofErr w:type="gramStart"/>
      <w:r w:rsidRPr="00A9276C">
        <w:t>Faculty</w:t>
      </w:r>
      <w:proofErr w:type="gramEnd"/>
      <w:r w:rsidRPr="00A9276C">
        <w:t xml:space="preserve"> not less than one week prior to the meeting.</w:t>
      </w:r>
    </w:p>
    <w:p w14:paraId="3FDBA6AF" w14:textId="77777777" w:rsidR="0036607B" w:rsidRPr="00A9276C" w:rsidRDefault="0036607B" w:rsidP="0036607B">
      <w:pPr>
        <w:pStyle w:val="BodyText"/>
        <w:ind w:left="1440" w:right="40"/>
        <w:jc w:val="both"/>
      </w:pPr>
    </w:p>
    <w:p w14:paraId="2D28A504" w14:textId="00A43C1B" w:rsidR="00CD6139" w:rsidRPr="00A9276C" w:rsidRDefault="00CD6139" w:rsidP="001979B8">
      <w:pPr>
        <w:pStyle w:val="Heading3"/>
        <w:numPr>
          <w:ilvl w:val="1"/>
          <w:numId w:val="12"/>
        </w:numPr>
        <w:tabs>
          <w:tab w:val="left" w:pos="1720"/>
          <w:tab w:val="left" w:pos="1721"/>
        </w:tabs>
        <w:ind w:right="40"/>
        <w:jc w:val="both"/>
      </w:pPr>
      <w:bookmarkStart w:id="11" w:name="_Toc139041269"/>
      <w:r w:rsidRPr="00A9276C">
        <w:t>Meeting</w:t>
      </w:r>
      <w:r w:rsidRPr="00A9276C">
        <w:rPr>
          <w:spacing w:val="-4"/>
        </w:rPr>
        <w:t xml:space="preserve"> </w:t>
      </w:r>
      <w:r w:rsidRPr="00A9276C">
        <w:t>Facilitation</w:t>
      </w:r>
      <w:bookmarkEnd w:id="11"/>
    </w:p>
    <w:p w14:paraId="5A786FC8" w14:textId="7651DCA8" w:rsidR="0075124F" w:rsidRPr="00A9276C" w:rsidRDefault="00CD6139" w:rsidP="00CD6139">
      <w:pPr>
        <w:pStyle w:val="BodyText"/>
        <w:ind w:left="1440" w:right="40"/>
        <w:jc w:val="both"/>
      </w:pPr>
      <w:r w:rsidRPr="00A9276C">
        <w:t xml:space="preserve">Meetings shall be facilitated by the Dean or his/her designee. The meetings shall be governed by the most recent revision of Robert’s Rules of Order. A quorum shall consist of a majority of the voting-eligible Faculty members. A vote </w:t>
      </w:r>
      <w:r w:rsidR="001B2F54" w:rsidRPr="00A9276C">
        <w:t xml:space="preserve">is </w:t>
      </w:r>
      <w:r w:rsidRPr="00A9276C">
        <w:t>passe</w:t>
      </w:r>
      <w:r w:rsidR="001B2F54" w:rsidRPr="00A9276C">
        <w:t>d</w:t>
      </w:r>
      <w:r w:rsidRPr="00A9276C">
        <w:t xml:space="preserve"> by majority of the members in attendance. Absentee voting is not permissible except for legitimate absences approved by the Dean. </w:t>
      </w:r>
      <w:r w:rsidR="00BA70F1" w:rsidRPr="00A9276C">
        <w:t>Minutes of the meetings shall be recorded</w:t>
      </w:r>
      <w:r w:rsidR="00EA74BF" w:rsidRPr="00A9276C">
        <w:t>, filed</w:t>
      </w:r>
      <w:r w:rsidR="00BA70F1" w:rsidRPr="00A9276C">
        <w:t xml:space="preserve">, </w:t>
      </w:r>
      <w:r w:rsidR="00EA74BF" w:rsidRPr="00A9276C">
        <w:t xml:space="preserve">and </w:t>
      </w:r>
      <w:r w:rsidR="00BA70F1" w:rsidRPr="00A9276C">
        <w:t xml:space="preserve">distributed to the </w:t>
      </w:r>
      <w:r w:rsidR="00D9636A" w:rsidRPr="00A9276C">
        <w:t>faculty</w:t>
      </w:r>
      <w:r w:rsidR="00EA74BF" w:rsidRPr="00A9276C">
        <w:t>.</w:t>
      </w:r>
    </w:p>
    <w:p w14:paraId="59653B00" w14:textId="77777777" w:rsidR="00DD66FF" w:rsidRPr="00A9276C" w:rsidRDefault="00DD66FF" w:rsidP="00D51011">
      <w:pPr>
        <w:pStyle w:val="BodyText"/>
        <w:ind w:left="1720" w:right="40"/>
        <w:jc w:val="both"/>
      </w:pPr>
    </w:p>
    <w:p w14:paraId="41FC9441" w14:textId="1CC9DCC1" w:rsidR="00D51011" w:rsidRPr="00A9276C" w:rsidRDefault="00DF7883" w:rsidP="007F56C6">
      <w:pPr>
        <w:pStyle w:val="Heading3"/>
        <w:numPr>
          <w:ilvl w:val="0"/>
          <w:numId w:val="4"/>
        </w:numPr>
        <w:tabs>
          <w:tab w:val="left" w:pos="461"/>
        </w:tabs>
        <w:ind w:right="40"/>
        <w:jc w:val="both"/>
      </w:pPr>
      <w:bookmarkStart w:id="12" w:name="_Toc139041270"/>
      <w:r w:rsidRPr="00A9276C">
        <w:t>School</w:t>
      </w:r>
      <w:r w:rsidR="00BA70F1" w:rsidRPr="00A9276C">
        <w:rPr>
          <w:spacing w:val="-1"/>
        </w:rPr>
        <w:t xml:space="preserve"> </w:t>
      </w:r>
      <w:r w:rsidR="00BA70F1" w:rsidRPr="00A9276C">
        <w:t>Units</w:t>
      </w:r>
      <w:bookmarkEnd w:id="12"/>
    </w:p>
    <w:p w14:paraId="11D04E0B" w14:textId="710E4DA7" w:rsidR="0075124F" w:rsidRPr="00A9276C" w:rsidRDefault="00BA70F1" w:rsidP="007F56C6">
      <w:pPr>
        <w:pStyle w:val="BodyText"/>
        <w:ind w:left="100" w:right="40"/>
        <w:jc w:val="both"/>
      </w:pPr>
      <w:r w:rsidRPr="00A9276C">
        <w:t xml:space="preserve">The </w:t>
      </w:r>
      <w:proofErr w:type="gramStart"/>
      <w:r w:rsidR="00DF7883" w:rsidRPr="00A9276C">
        <w:t>School</w:t>
      </w:r>
      <w:proofErr w:type="gramEnd"/>
      <w:r w:rsidRPr="00A9276C">
        <w:t xml:space="preserve"> shall be organized into </w:t>
      </w:r>
      <w:r w:rsidR="00783823" w:rsidRPr="00A9276C">
        <w:t xml:space="preserve">Departments </w:t>
      </w:r>
      <w:r w:rsidRPr="00A9276C">
        <w:t xml:space="preserve">that consist of one or more </w:t>
      </w:r>
      <w:r w:rsidR="00D50E47" w:rsidRPr="00A9276C">
        <w:t xml:space="preserve">academic </w:t>
      </w:r>
      <w:r w:rsidRPr="00A9276C">
        <w:t>programs</w:t>
      </w:r>
      <w:r w:rsidR="00D50E47" w:rsidRPr="00A9276C">
        <w:t xml:space="preserve"> and support units</w:t>
      </w:r>
      <w:r w:rsidRPr="00A9276C">
        <w:t xml:space="preserve">. Each </w:t>
      </w:r>
      <w:r w:rsidR="00783823" w:rsidRPr="00A9276C">
        <w:t xml:space="preserve">Department </w:t>
      </w:r>
      <w:r w:rsidRPr="00A9276C">
        <w:t xml:space="preserve">shall be managed by a Department </w:t>
      </w:r>
      <w:r w:rsidR="00DF7883" w:rsidRPr="00A9276C">
        <w:t>Chair</w:t>
      </w:r>
      <w:r w:rsidRPr="00A9276C">
        <w:t xml:space="preserve"> who represents the </w:t>
      </w:r>
      <w:r w:rsidR="00D9636A" w:rsidRPr="00A9276C">
        <w:t>faculty</w:t>
      </w:r>
      <w:r w:rsidRPr="00A9276C">
        <w:t xml:space="preserve"> of all programs in the </w:t>
      </w:r>
      <w:r w:rsidR="00783823" w:rsidRPr="00A9276C">
        <w:t>Department</w:t>
      </w:r>
      <w:r w:rsidR="00D50E47" w:rsidRPr="00A9276C">
        <w:t xml:space="preserve"> and each support unit will be led by a Director</w:t>
      </w:r>
      <w:r w:rsidR="00D9636A" w:rsidRPr="00A9276C">
        <w:t xml:space="preserve"> who represents all staff within the unit</w:t>
      </w:r>
      <w:r w:rsidRPr="00A9276C">
        <w:t>.</w:t>
      </w:r>
    </w:p>
    <w:p w14:paraId="7F4EB9F5" w14:textId="77777777" w:rsidR="00D51011" w:rsidRPr="00A9276C" w:rsidRDefault="00D51011" w:rsidP="00D51011">
      <w:pPr>
        <w:pStyle w:val="BodyText"/>
        <w:ind w:left="460" w:right="40"/>
        <w:jc w:val="both"/>
      </w:pPr>
    </w:p>
    <w:p w14:paraId="0A40F487" w14:textId="43ED41BF" w:rsidR="0075124F" w:rsidRPr="00A9276C" w:rsidRDefault="00BA70F1" w:rsidP="00D51011">
      <w:pPr>
        <w:pStyle w:val="Heading3"/>
        <w:ind w:right="40" w:firstLine="0"/>
        <w:jc w:val="both"/>
      </w:pPr>
      <w:bookmarkStart w:id="13" w:name="_Toc139041271"/>
      <w:r w:rsidRPr="00A9276C">
        <w:t xml:space="preserve">Department </w:t>
      </w:r>
      <w:r w:rsidR="00DF7883" w:rsidRPr="00A9276C">
        <w:t>Chair</w:t>
      </w:r>
      <w:bookmarkEnd w:id="13"/>
    </w:p>
    <w:p w14:paraId="78F190B8" w14:textId="77777777" w:rsidR="00D51011" w:rsidRPr="00A9276C" w:rsidRDefault="00D51011" w:rsidP="00D51011">
      <w:pPr>
        <w:pStyle w:val="BodyText"/>
        <w:ind w:right="40"/>
        <w:jc w:val="both"/>
        <w:rPr>
          <w:b/>
          <w:bCs/>
        </w:rPr>
      </w:pPr>
    </w:p>
    <w:p w14:paraId="2C3C2FDF" w14:textId="77777777" w:rsidR="00D50E47" w:rsidRPr="00A9276C" w:rsidRDefault="00BA70F1" w:rsidP="00D50E47">
      <w:pPr>
        <w:pStyle w:val="BodyText"/>
        <w:ind w:left="460" w:right="40"/>
        <w:jc w:val="both"/>
      </w:pPr>
      <w:r w:rsidRPr="00A9276C">
        <w:t xml:space="preserve">The Department </w:t>
      </w:r>
      <w:r w:rsidR="00DF7883" w:rsidRPr="00A9276C">
        <w:t>Chair</w:t>
      </w:r>
      <w:r w:rsidRPr="00A9276C">
        <w:t xml:space="preserve"> is responsible to the Dean and the </w:t>
      </w:r>
      <w:r w:rsidR="00D50E47" w:rsidRPr="00A9276C">
        <w:t>departmental f</w:t>
      </w:r>
      <w:r w:rsidRPr="00A9276C">
        <w:t xml:space="preserve">aculty for </w:t>
      </w:r>
      <w:r w:rsidR="00D50E47" w:rsidRPr="00A9276C">
        <w:t>all operational aspects</w:t>
      </w:r>
      <w:r w:rsidRPr="00A9276C">
        <w:t xml:space="preserve"> of the </w:t>
      </w:r>
      <w:r w:rsidR="00783823" w:rsidRPr="00A9276C">
        <w:t>Department</w:t>
      </w:r>
      <w:r w:rsidRPr="00A9276C">
        <w:t xml:space="preserve">. The Department </w:t>
      </w:r>
      <w:r w:rsidR="00567BBF" w:rsidRPr="00A9276C">
        <w:t>Chair</w:t>
      </w:r>
      <w:r w:rsidRPr="00A9276C">
        <w:t xml:space="preserve"> is required to be at or above the</w:t>
      </w:r>
      <w:r w:rsidR="00783823" w:rsidRPr="00A9276C">
        <w:t xml:space="preserve"> rank of</w:t>
      </w:r>
      <w:r w:rsidRPr="00A9276C">
        <w:t xml:space="preserve"> Associate Professor. </w:t>
      </w:r>
    </w:p>
    <w:p w14:paraId="0F0EB129" w14:textId="77777777" w:rsidR="00D50E47" w:rsidRPr="00A9276C" w:rsidRDefault="00D50E47" w:rsidP="00D50E47">
      <w:pPr>
        <w:pStyle w:val="BodyText"/>
        <w:ind w:left="460" w:right="40"/>
        <w:jc w:val="both"/>
      </w:pPr>
    </w:p>
    <w:p w14:paraId="32D94BD0" w14:textId="6F239844" w:rsidR="00D50E47" w:rsidRPr="00A9276C" w:rsidRDefault="00D50E47" w:rsidP="00D50E47">
      <w:pPr>
        <w:pStyle w:val="Heading3"/>
        <w:ind w:right="40" w:firstLine="0"/>
        <w:jc w:val="both"/>
      </w:pPr>
      <w:bookmarkStart w:id="14" w:name="_Toc139041272"/>
      <w:r w:rsidRPr="00A9276C">
        <w:t>Unit Director</w:t>
      </w:r>
      <w:bookmarkEnd w:id="14"/>
    </w:p>
    <w:p w14:paraId="553E37F6" w14:textId="77777777" w:rsidR="00D50E47" w:rsidRPr="00A9276C" w:rsidRDefault="00D50E47" w:rsidP="00D50E47">
      <w:pPr>
        <w:pStyle w:val="BodyText"/>
        <w:ind w:right="40"/>
        <w:jc w:val="both"/>
        <w:rPr>
          <w:b/>
          <w:bCs/>
        </w:rPr>
      </w:pPr>
    </w:p>
    <w:p w14:paraId="4EF5CA8F" w14:textId="2CDEF588" w:rsidR="00D50E47" w:rsidRPr="00A9276C" w:rsidRDefault="00D50E47" w:rsidP="00D50E47">
      <w:pPr>
        <w:pStyle w:val="BodyText"/>
        <w:ind w:left="460" w:right="40"/>
        <w:jc w:val="both"/>
      </w:pPr>
      <w:r w:rsidRPr="00A9276C">
        <w:t xml:space="preserve">The unit Director is responsible to the Dean and the unit staff for all operational aspects of the unit. The unit Director is required to be a full-time staff member. </w:t>
      </w:r>
    </w:p>
    <w:p w14:paraId="02089A47" w14:textId="77777777" w:rsidR="00D50E47" w:rsidRPr="00A9276C" w:rsidRDefault="00D50E47" w:rsidP="00D50E47">
      <w:pPr>
        <w:pStyle w:val="BodyText"/>
        <w:ind w:right="40"/>
        <w:jc w:val="both"/>
      </w:pPr>
    </w:p>
    <w:p w14:paraId="310D060E" w14:textId="77777777" w:rsidR="0075124F" w:rsidRPr="00A9276C" w:rsidRDefault="00BA70F1" w:rsidP="00D51011">
      <w:pPr>
        <w:pStyle w:val="Heading2"/>
        <w:spacing w:before="0"/>
        <w:ind w:right="40"/>
        <w:jc w:val="both"/>
      </w:pPr>
      <w:bookmarkStart w:id="15" w:name="_Toc139041273"/>
      <w:r w:rsidRPr="00A9276C">
        <w:t>Article II.</w:t>
      </w:r>
      <w:r w:rsidRPr="00A9276C">
        <w:rPr>
          <w:spacing w:val="58"/>
        </w:rPr>
        <w:t xml:space="preserve"> </w:t>
      </w:r>
      <w:r w:rsidRPr="00A9276C">
        <w:t>Committees</w:t>
      </w:r>
      <w:bookmarkEnd w:id="15"/>
    </w:p>
    <w:p w14:paraId="5BAE15D6" w14:textId="77777777" w:rsidR="00D51011" w:rsidRPr="00A9276C" w:rsidRDefault="00D51011" w:rsidP="00D51011">
      <w:pPr>
        <w:pStyle w:val="Heading2"/>
        <w:spacing w:before="0"/>
        <w:ind w:right="40"/>
        <w:jc w:val="both"/>
      </w:pPr>
    </w:p>
    <w:p w14:paraId="408888E9" w14:textId="0CDC283E" w:rsidR="0075124F" w:rsidRPr="00A9276C" w:rsidRDefault="00BA70F1" w:rsidP="00D51011">
      <w:pPr>
        <w:pStyle w:val="BodyText"/>
        <w:ind w:left="100" w:right="40"/>
        <w:jc w:val="both"/>
      </w:pPr>
      <w:r w:rsidRPr="00A9276C">
        <w:t xml:space="preserve">The following </w:t>
      </w:r>
      <w:r w:rsidR="007F56C6" w:rsidRPr="00A9276C">
        <w:t xml:space="preserve">councils and </w:t>
      </w:r>
      <w:r w:rsidRPr="00A9276C">
        <w:t xml:space="preserve">committees </w:t>
      </w:r>
      <w:r w:rsidR="00D50E47" w:rsidRPr="00A9276C">
        <w:t xml:space="preserve">shall exist to execute the mission of the </w:t>
      </w:r>
      <w:proofErr w:type="gramStart"/>
      <w:r w:rsidR="00D50E47" w:rsidRPr="00A9276C">
        <w:t>School</w:t>
      </w:r>
      <w:proofErr w:type="gramEnd"/>
      <w:r w:rsidRPr="00A9276C">
        <w:t>.</w:t>
      </w:r>
    </w:p>
    <w:p w14:paraId="50F92823" w14:textId="77777777" w:rsidR="00D51011" w:rsidRPr="00A9276C" w:rsidRDefault="00D51011" w:rsidP="00D51011">
      <w:pPr>
        <w:pStyle w:val="BodyText"/>
        <w:ind w:left="100" w:right="40"/>
        <w:jc w:val="both"/>
      </w:pPr>
    </w:p>
    <w:p w14:paraId="7FE00892" w14:textId="6C16ACCD" w:rsidR="00D51011" w:rsidRPr="00A9276C" w:rsidRDefault="00BA70F1" w:rsidP="003737B2">
      <w:pPr>
        <w:pStyle w:val="Heading3"/>
        <w:numPr>
          <w:ilvl w:val="0"/>
          <w:numId w:val="3"/>
        </w:numPr>
        <w:tabs>
          <w:tab w:val="left" w:pos="461"/>
        </w:tabs>
        <w:ind w:right="40"/>
        <w:jc w:val="both"/>
      </w:pPr>
      <w:bookmarkStart w:id="16" w:name="_Toc139041274"/>
      <w:r w:rsidRPr="00A9276C">
        <w:t>Administrative</w:t>
      </w:r>
      <w:r w:rsidRPr="00A9276C">
        <w:rPr>
          <w:spacing w:val="-1"/>
        </w:rPr>
        <w:t xml:space="preserve"> </w:t>
      </w:r>
      <w:r w:rsidRPr="00A9276C">
        <w:t>Council</w:t>
      </w:r>
      <w:bookmarkEnd w:id="16"/>
    </w:p>
    <w:p w14:paraId="50B5CE43" w14:textId="07F12F92" w:rsidR="0075124F" w:rsidRPr="00A9276C" w:rsidRDefault="00BA70F1" w:rsidP="003737B2">
      <w:pPr>
        <w:pStyle w:val="BodyText"/>
        <w:ind w:left="100" w:right="40"/>
        <w:jc w:val="both"/>
      </w:pPr>
      <w:r w:rsidRPr="00A9276C">
        <w:t xml:space="preserve">The Administrative Council (AC) consists of the Dean, Associate and Assistant Deans, Department </w:t>
      </w:r>
      <w:r w:rsidR="00567BBF" w:rsidRPr="00A9276C">
        <w:t>Chairs</w:t>
      </w:r>
      <w:r w:rsidR="00D50E47" w:rsidRPr="00A9276C">
        <w:t xml:space="preserve">, </w:t>
      </w:r>
      <w:r w:rsidR="003C5BD0" w:rsidRPr="00A9276C">
        <w:t>unit Directors</w:t>
      </w:r>
      <w:r w:rsidR="003737B2" w:rsidRPr="00A9276C">
        <w:t>, and Chair of the Faculty Govern</w:t>
      </w:r>
      <w:r w:rsidR="004C0912">
        <w:t>ance</w:t>
      </w:r>
      <w:r w:rsidR="002C52CD" w:rsidRPr="00A9276C">
        <w:t>, Assessment, and Space</w:t>
      </w:r>
      <w:r w:rsidR="003737B2" w:rsidRPr="00A9276C">
        <w:t xml:space="preserve"> Committee</w:t>
      </w:r>
      <w:r w:rsidRPr="00A9276C">
        <w:t>.</w:t>
      </w:r>
      <w:r w:rsidR="003C5BD0" w:rsidRPr="00A9276C">
        <w:t xml:space="preserve"> Dean or his/her designee serves as the Chair of AC.  </w:t>
      </w:r>
      <w:r w:rsidR="007F56C6" w:rsidRPr="00A9276C">
        <w:t>Regular meetings will be called by the Dean.</w:t>
      </w:r>
      <w:r w:rsidR="002C52CD" w:rsidRPr="00A9276C">
        <w:t xml:space="preserve"> The Academic Council provides overall leadership of the school.</w:t>
      </w:r>
    </w:p>
    <w:p w14:paraId="27D8D927" w14:textId="77777777" w:rsidR="003737B2" w:rsidRPr="00A9276C" w:rsidRDefault="003737B2" w:rsidP="00D51011">
      <w:pPr>
        <w:pStyle w:val="BodyText"/>
        <w:ind w:right="40"/>
        <w:jc w:val="both"/>
        <w:rPr>
          <w:sz w:val="24"/>
        </w:rPr>
      </w:pPr>
    </w:p>
    <w:p w14:paraId="7A0B1243" w14:textId="04A53767" w:rsidR="007F56C6" w:rsidRPr="00A9276C" w:rsidRDefault="007F56C6" w:rsidP="007F56C6">
      <w:pPr>
        <w:pStyle w:val="Heading3"/>
        <w:numPr>
          <w:ilvl w:val="0"/>
          <w:numId w:val="3"/>
        </w:numPr>
        <w:tabs>
          <w:tab w:val="left" w:pos="461"/>
        </w:tabs>
        <w:ind w:right="40"/>
        <w:jc w:val="both"/>
      </w:pPr>
      <w:bookmarkStart w:id="17" w:name="_Toc139041275"/>
      <w:r w:rsidRPr="00A9276C">
        <w:t>Dean’s</w:t>
      </w:r>
      <w:r w:rsidRPr="00A9276C">
        <w:rPr>
          <w:spacing w:val="-1"/>
        </w:rPr>
        <w:t xml:space="preserve"> </w:t>
      </w:r>
      <w:r w:rsidRPr="00A9276C">
        <w:t>Council</w:t>
      </w:r>
      <w:bookmarkEnd w:id="17"/>
    </w:p>
    <w:p w14:paraId="47C70EF9" w14:textId="7AD35A63" w:rsidR="007F56C6" w:rsidRPr="00A9276C" w:rsidRDefault="007F56C6" w:rsidP="003737B2">
      <w:pPr>
        <w:pStyle w:val="BodyText"/>
        <w:ind w:left="100" w:right="40"/>
        <w:jc w:val="both"/>
      </w:pPr>
      <w:r w:rsidRPr="00A9276C">
        <w:t>The Dean’s Council consists of the Dean, Associate and Assistant Deans, Department Chairs, unit Directors and other members designated by the Dean. Dean or his/her designee serves as the Chair of the council.  Regular meetings will be called by the Dean.</w:t>
      </w:r>
    </w:p>
    <w:p w14:paraId="33F29ECF" w14:textId="77777777" w:rsidR="007F56C6" w:rsidRPr="00A9276C" w:rsidRDefault="007F56C6" w:rsidP="007F56C6">
      <w:pPr>
        <w:pStyle w:val="BodyText"/>
        <w:ind w:left="460" w:right="40"/>
        <w:jc w:val="both"/>
      </w:pPr>
    </w:p>
    <w:p w14:paraId="3629289D" w14:textId="36E09DFB" w:rsidR="007F56C6" w:rsidRPr="00A9276C" w:rsidRDefault="007F56C6" w:rsidP="003737B2">
      <w:pPr>
        <w:pStyle w:val="BodyText"/>
        <w:ind w:right="40" w:firstLine="100"/>
        <w:jc w:val="both"/>
      </w:pPr>
      <w:r w:rsidRPr="00A9276C">
        <w:t>The duties of the councils include but are not limited to:</w:t>
      </w:r>
    </w:p>
    <w:p w14:paraId="6407E068" w14:textId="77777777" w:rsidR="007F56C6" w:rsidRPr="00A9276C" w:rsidRDefault="007F56C6" w:rsidP="007F56C6">
      <w:pPr>
        <w:pStyle w:val="BodyText"/>
        <w:ind w:left="460" w:right="40"/>
        <w:jc w:val="both"/>
      </w:pPr>
    </w:p>
    <w:p w14:paraId="2903071B" w14:textId="77777777" w:rsidR="007F56C6" w:rsidRPr="00A9276C" w:rsidRDefault="007F56C6" w:rsidP="007F56C6">
      <w:pPr>
        <w:pStyle w:val="ListParagraph"/>
        <w:numPr>
          <w:ilvl w:val="1"/>
          <w:numId w:val="3"/>
        </w:numPr>
        <w:tabs>
          <w:tab w:val="left" w:pos="820"/>
          <w:tab w:val="left" w:pos="821"/>
        </w:tabs>
        <w:ind w:right="40"/>
        <w:jc w:val="both"/>
      </w:pPr>
      <w:r w:rsidRPr="00A9276C">
        <w:t>development of a culture for open exchange of ideas and opinions among all departments, support units, and the Dean’s</w:t>
      </w:r>
      <w:r w:rsidRPr="00A9276C">
        <w:rPr>
          <w:spacing w:val="-1"/>
        </w:rPr>
        <w:t xml:space="preserve"> </w:t>
      </w:r>
      <w:proofErr w:type="gramStart"/>
      <w:r w:rsidRPr="00A9276C">
        <w:t>Office;</w:t>
      </w:r>
      <w:proofErr w:type="gramEnd"/>
    </w:p>
    <w:p w14:paraId="7434610F" w14:textId="77777777" w:rsidR="007F56C6" w:rsidRPr="00A9276C" w:rsidRDefault="007F56C6" w:rsidP="007F56C6">
      <w:pPr>
        <w:pStyle w:val="ListParagraph"/>
        <w:numPr>
          <w:ilvl w:val="1"/>
          <w:numId w:val="3"/>
        </w:numPr>
        <w:tabs>
          <w:tab w:val="left" w:pos="820"/>
          <w:tab w:val="left" w:pos="821"/>
        </w:tabs>
        <w:ind w:right="40"/>
        <w:jc w:val="both"/>
      </w:pPr>
      <w:r w:rsidRPr="00A9276C">
        <w:t xml:space="preserve">leadership for discussion and formulation of short-term and long-term planning for the </w:t>
      </w:r>
      <w:proofErr w:type="gramStart"/>
      <w:r w:rsidRPr="00A9276C">
        <w:t>School</w:t>
      </w:r>
      <w:proofErr w:type="gramEnd"/>
      <w:r w:rsidRPr="00A9276C">
        <w:t>; and</w:t>
      </w:r>
    </w:p>
    <w:p w14:paraId="187C7CE1" w14:textId="77777777" w:rsidR="007F56C6" w:rsidRPr="00A9276C" w:rsidRDefault="007F56C6" w:rsidP="007F56C6">
      <w:pPr>
        <w:pStyle w:val="ListParagraph"/>
        <w:numPr>
          <w:ilvl w:val="1"/>
          <w:numId w:val="3"/>
        </w:numPr>
        <w:tabs>
          <w:tab w:val="left" w:pos="820"/>
          <w:tab w:val="left" w:pos="821"/>
        </w:tabs>
        <w:ind w:right="40"/>
        <w:jc w:val="both"/>
      </w:pPr>
      <w:r w:rsidRPr="00A9276C">
        <w:t xml:space="preserve">timely dissemination of pertinent information to members of the </w:t>
      </w:r>
      <w:proofErr w:type="gramStart"/>
      <w:r w:rsidRPr="00A9276C">
        <w:t>School</w:t>
      </w:r>
      <w:proofErr w:type="gramEnd"/>
      <w:r w:rsidRPr="00A9276C">
        <w:t>.</w:t>
      </w:r>
    </w:p>
    <w:p w14:paraId="7BDBC7C3" w14:textId="77777777" w:rsidR="007F56C6" w:rsidRPr="00A9276C" w:rsidRDefault="007F56C6" w:rsidP="007F56C6">
      <w:pPr>
        <w:pStyle w:val="BodyText"/>
        <w:ind w:right="40"/>
        <w:jc w:val="both"/>
      </w:pPr>
    </w:p>
    <w:p w14:paraId="5EEB0E50" w14:textId="77777777" w:rsidR="00D9636A" w:rsidRPr="00A9276C" w:rsidRDefault="00D9636A" w:rsidP="007F56C6">
      <w:pPr>
        <w:pStyle w:val="BodyText"/>
        <w:ind w:right="40"/>
        <w:jc w:val="both"/>
      </w:pPr>
    </w:p>
    <w:p w14:paraId="1E182571" w14:textId="0568FE9C" w:rsidR="0075124F" w:rsidRPr="00A9276C" w:rsidRDefault="00BA70F1" w:rsidP="00D51011">
      <w:pPr>
        <w:pStyle w:val="Heading3"/>
        <w:numPr>
          <w:ilvl w:val="0"/>
          <w:numId w:val="3"/>
        </w:numPr>
        <w:tabs>
          <w:tab w:val="left" w:pos="461"/>
        </w:tabs>
        <w:ind w:right="40"/>
        <w:jc w:val="both"/>
      </w:pPr>
      <w:bookmarkStart w:id="18" w:name="_Toc139041276"/>
      <w:r w:rsidRPr="00A9276C">
        <w:lastRenderedPageBreak/>
        <w:t>Standing</w:t>
      </w:r>
      <w:r w:rsidRPr="00A9276C">
        <w:rPr>
          <w:spacing w:val="-1"/>
        </w:rPr>
        <w:t xml:space="preserve"> Faculty </w:t>
      </w:r>
      <w:r w:rsidRPr="00A9276C">
        <w:t>Committees</w:t>
      </w:r>
      <w:bookmarkEnd w:id="18"/>
    </w:p>
    <w:p w14:paraId="1F612EBA" w14:textId="77777777" w:rsidR="00D51011" w:rsidRPr="00A9276C" w:rsidRDefault="00D51011" w:rsidP="00D51011">
      <w:pPr>
        <w:pStyle w:val="Heading3"/>
        <w:tabs>
          <w:tab w:val="left" w:pos="461"/>
        </w:tabs>
        <w:ind w:right="40" w:firstLine="0"/>
        <w:jc w:val="both"/>
      </w:pPr>
    </w:p>
    <w:p w14:paraId="6E4A64C4" w14:textId="475FE019" w:rsidR="0075124F" w:rsidRPr="00A9276C" w:rsidRDefault="00BA70F1" w:rsidP="00D51011">
      <w:pPr>
        <w:pStyle w:val="BodyText"/>
        <w:ind w:left="460" w:right="40"/>
        <w:jc w:val="both"/>
      </w:pPr>
      <w:r w:rsidRPr="00A9276C">
        <w:t xml:space="preserve">The </w:t>
      </w:r>
      <w:proofErr w:type="gramStart"/>
      <w:r w:rsidR="00567BBF" w:rsidRPr="00A9276C">
        <w:t>School</w:t>
      </w:r>
      <w:proofErr w:type="gramEnd"/>
      <w:r w:rsidRPr="00A9276C">
        <w:t xml:space="preserve"> has the following standing committees:</w:t>
      </w:r>
    </w:p>
    <w:p w14:paraId="1BD5D709" w14:textId="77777777" w:rsidR="007F56C6" w:rsidRPr="00A9276C" w:rsidRDefault="007F56C6" w:rsidP="00D51011">
      <w:pPr>
        <w:pStyle w:val="BodyText"/>
        <w:ind w:left="460" w:right="40"/>
        <w:jc w:val="both"/>
      </w:pPr>
    </w:p>
    <w:p w14:paraId="18F421E3" w14:textId="0DDD1289" w:rsidR="003737B2" w:rsidRPr="00A9276C" w:rsidRDefault="003737B2" w:rsidP="007F56C6">
      <w:pPr>
        <w:pStyle w:val="ListParagraph"/>
        <w:numPr>
          <w:ilvl w:val="1"/>
          <w:numId w:val="3"/>
        </w:numPr>
        <w:tabs>
          <w:tab w:val="left" w:pos="1180"/>
          <w:tab w:val="left" w:pos="1181"/>
        </w:tabs>
        <w:ind w:left="1180" w:right="40"/>
        <w:jc w:val="both"/>
      </w:pPr>
      <w:r w:rsidRPr="00A9276C">
        <w:t>Governance</w:t>
      </w:r>
      <w:r w:rsidR="00D9636A" w:rsidRPr="00A9276C">
        <w:t xml:space="preserve">, Assessment, and Space </w:t>
      </w:r>
      <w:r w:rsidRPr="00A9276C">
        <w:t>Committee</w:t>
      </w:r>
    </w:p>
    <w:p w14:paraId="36B74B7F" w14:textId="082954E9" w:rsidR="007F56C6" w:rsidRPr="00A9276C" w:rsidRDefault="007F56C6" w:rsidP="007F56C6">
      <w:pPr>
        <w:pStyle w:val="ListParagraph"/>
        <w:numPr>
          <w:ilvl w:val="1"/>
          <w:numId w:val="3"/>
        </w:numPr>
        <w:tabs>
          <w:tab w:val="left" w:pos="1180"/>
          <w:tab w:val="left" w:pos="1181"/>
        </w:tabs>
        <w:ind w:left="1180" w:right="40"/>
        <w:jc w:val="both"/>
      </w:pPr>
      <w:r w:rsidRPr="00A9276C">
        <w:t>Graduate</w:t>
      </w:r>
      <w:r w:rsidRPr="00A9276C">
        <w:rPr>
          <w:spacing w:val="-1"/>
        </w:rPr>
        <w:t xml:space="preserve"> </w:t>
      </w:r>
      <w:r w:rsidR="00DF50E7" w:rsidRPr="00A9276C">
        <w:t>Program</w:t>
      </w:r>
      <w:r w:rsidR="004C0912">
        <w:t>s</w:t>
      </w:r>
      <w:r w:rsidR="00DF50E7" w:rsidRPr="00A9276C">
        <w:t xml:space="preserve"> and Research</w:t>
      </w:r>
      <w:r w:rsidRPr="00A9276C">
        <w:t xml:space="preserve"> Committee</w:t>
      </w:r>
    </w:p>
    <w:p w14:paraId="0C2B26C0" w14:textId="77777777" w:rsidR="007F56C6" w:rsidRPr="00A9276C" w:rsidRDefault="007F56C6" w:rsidP="007F56C6">
      <w:pPr>
        <w:pStyle w:val="ListParagraph"/>
        <w:numPr>
          <w:ilvl w:val="1"/>
          <w:numId w:val="3"/>
        </w:numPr>
        <w:tabs>
          <w:tab w:val="left" w:pos="1180"/>
          <w:tab w:val="left" w:pos="1181"/>
        </w:tabs>
        <w:ind w:left="1180" w:right="40"/>
        <w:jc w:val="both"/>
      </w:pPr>
      <w:r w:rsidRPr="00A9276C">
        <w:t>Outreach Committee</w:t>
      </w:r>
    </w:p>
    <w:p w14:paraId="25D79F01" w14:textId="1D9552CC" w:rsidR="007F56C6" w:rsidRPr="00A9276C" w:rsidRDefault="007F56C6" w:rsidP="007F56C6">
      <w:pPr>
        <w:pStyle w:val="ListParagraph"/>
        <w:numPr>
          <w:ilvl w:val="1"/>
          <w:numId w:val="3"/>
        </w:numPr>
        <w:tabs>
          <w:tab w:val="left" w:pos="1180"/>
          <w:tab w:val="left" w:pos="1181"/>
        </w:tabs>
        <w:ind w:left="1180" w:right="40"/>
        <w:jc w:val="both"/>
      </w:pPr>
      <w:r w:rsidRPr="00A9276C">
        <w:t>Scholarship</w:t>
      </w:r>
      <w:r w:rsidR="00DF50E7" w:rsidRPr="00A9276C">
        <w:t xml:space="preserve"> </w:t>
      </w:r>
      <w:r w:rsidRPr="00A9276C">
        <w:t>and</w:t>
      </w:r>
      <w:r w:rsidRPr="00A9276C">
        <w:rPr>
          <w:spacing w:val="-5"/>
        </w:rPr>
        <w:t xml:space="preserve"> </w:t>
      </w:r>
      <w:r w:rsidRPr="00A9276C">
        <w:t>Honors Committee</w:t>
      </w:r>
    </w:p>
    <w:p w14:paraId="03B236CB" w14:textId="77777777" w:rsidR="007F56C6" w:rsidRPr="00A9276C" w:rsidRDefault="007F56C6" w:rsidP="007F56C6">
      <w:pPr>
        <w:pStyle w:val="ListParagraph"/>
        <w:numPr>
          <w:ilvl w:val="1"/>
          <w:numId w:val="3"/>
        </w:numPr>
        <w:tabs>
          <w:tab w:val="left" w:pos="1180"/>
          <w:tab w:val="left" w:pos="1181"/>
        </w:tabs>
        <w:ind w:left="1180" w:right="40"/>
        <w:jc w:val="both"/>
      </w:pPr>
      <w:r w:rsidRPr="00A9276C">
        <w:t>Undergraduate</w:t>
      </w:r>
      <w:r w:rsidRPr="00A9276C">
        <w:rPr>
          <w:spacing w:val="-1"/>
        </w:rPr>
        <w:t xml:space="preserve"> </w:t>
      </w:r>
      <w:r w:rsidRPr="00A9276C">
        <w:t>Curriculum Committee</w:t>
      </w:r>
    </w:p>
    <w:p w14:paraId="37C84908" w14:textId="77777777" w:rsidR="00C816D5" w:rsidRPr="00A9276C" w:rsidRDefault="00C816D5" w:rsidP="003737B2">
      <w:pPr>
        <w:pStyle w:val="BodyText"/>
        <w:ind w:right="40"/>
        <w:jc w:val="both"/>
      </w:pPr>
    </w:p>
    <w:p w14:paraId="787AB8E1" w14:textId="536E7B18" w:rsidR="003737B2" w:rsidRPr="00A9276C" w:rsidRDefault="00D9636A" w:rsidP="003737B2">
      <w:pPr>
        <w:pStyle w:val="Heading3"/>
        <w:numPr>
          <w:ilvl w:val="0"/>
          <w:numId w:val="2"/>
        </w:numPr>
        <w:tabs>
          <w:tab w:val="left" w:pos="821"/>
        </w:tabs>
        <w:ind w:right="40"/>
        <w:jc w:val="both"/>
        <w:rPr>
          <w:color w:val="001F5F"/>
        </w:rPr>
      </w:pPr>
      <w:bookmarkStart w:id="19" w:name="_Toc139041277"/>
      <w:r w:rsidRPr="00A9276C">
        <w:t xml:space="preserve">Governance, </w:t>
      </w:r>
      <w:r w:rsidR="003737B2" w:rsidRPr="00A9276C">
        <w:t>Assessment</w:t>
      </w:r>
      <w:r w:rsidRPr="00A9276C">
        <w:t>, and Space</w:t>
      </w:r>
      <w:r w:rsidR="003737B2" w:rsidRPr="00A9276C">
        <w:t xml:space="preserve"> Committee</w:t>
      </w:r>
      <w:bookmarkEnd w:id="19"/>
    </w:p>
    <w:p w14:paraId="17137A10" w14:textId="77777777" w:rsidR="003737B2" w:rsidRPr="00A9276C" w:rsidRDefault="003737B2" w:rsidP="003737B2">
      <w:pPr>
        <w:pStyle w:val="Heading3"/>
        <w:tabs>
          <w:tab w:val="left" w:pos="821"/>
        </w:tabs>
        <w:ind w:left="820" w:right="40" w:firstLine="0"/>
        <w:jc w:val="both"/>
        <w:rPr>
          <w:color w:val="001F5F"/>
        </w:rPr>
      </w:pPr>
    </w:p>
    <w:p w14:paraId="613E880F" w14:textId="77777777" w:rsidR="003737B2" w:rsidRPr="00A9276C" w:rsidRDefault="003737B2" w:rsidP="003737B2">
      <w:pPr>
        <w:pStyle w:val="ListParagraph"/>
        <w:numPr>
          <w:ilvl w:val="1"/>
          <w:numId w:val="2"/>
        </w:numPr>
        <w:tabs>
          <w:tab w:val="left" w:pos="1541"/>
        </w:tabs>
        <w:ind w:left="1540" w:right="40"/>
        <w:jc w:val="both"/>
        <w:rPr>
          <w:b/>
        </w:rPr>
      </w:pPr>
      <w:r w:rsidRPr="00A9276C">
        <w:rPr>
          <w:b/>
        </w:rPr>
        <w:t>Responsibilities of</w:t>
      </w:r>
      <w:r w:rsidRPr="00A9276C">
        <w:rPr>
          <w:b/>
          <w:spacing w:val="-1"/>
        </w:rPr>
        <w:t xml:space="preserve"> </w:t>
      </w:r>
      <w:r w:rsidRPr="00A9276C">
        <w:rPr>
          <w:b/>
        </w:rPr>
        <w:t>Committee</w:t>
      </w:r>
    </w:p>
    <w:p w14:paraId="36F695E5" w14:textId="6362D28F" w:rsidR="003737B2" w:rsidRPr="00A9276C" w:rsidRDefault="003737B2" w:rsidP="003737B2">
      <w:pPr>
        <w:pStyle w:val="BodyText"/>
        <w:ind w:left="1540" w:right="40"/>
        <w:jc w:val="both"/>
      </w:pPr>
      <w:r w:rsidRPr="00A9276C">
        <w:t xml:space="preserve">The committee is responsible for </w:t>
      </w:r>
      <w:r w:rsidR="00D9636A" w:rsidRPr="00A9276C">
        <w:t xml:space="preserve">co-developing and co-revising School policies and operational procedures, </w:t>
      </w:r>
      <w:r w:rsidRPr="00A9276C">
        <w:t xml:space="preserve">overseeing the overall assessment efforts of the </w:t>
      </w:r>
      <w:proofErr w:type="gramStart"/>
      <w:r w:rsidRPr="00A9276C">
        <w:t>School’s</w:t>
      </w:r>
      <w:proofErr w:type="gramEnd"/>
      <w:r w:rsidRPr="00A9276C">
        <w:t xml:space="preserve"> academic and non-academic programs</w:t>
      </w:r>
      <w:r w:rsidR="00D9636A" w:rsidRPr="00A9276C">
        <w:t>, developing criteria for assigning available spaces within the School,</w:t>
      </w:r>
      <w:r w:rsidRPr="00A9276C">
        <w:t xml:space="preserve"> and developing </w:t>
      </w:r>
      <w:r w:rsidR="00D9636A" w:rsidRPr="00A9276C">
        <w:t xml:space="preserve">relevant </w:t>
      </w:r>
      <w:r w:rsidRPr="00A9276C">
        <w:t>recommendations to AC</w:t>
      </w:r>
      <w:r w:rsidR="00A4071E" w:rsidRPr="00A9276C">
        <w:t xml:space="preserve"> and Faculty</w:t>
      </w:r>
      <w:r w:rsidRPr="00A9276C">
        <w:t>.</w:t>
      </w:r>
    </w:p>
    <w:p w14:paraId="10F7B9CF" w14:textId="77777777" w:rsidR="003737B2" w:rsidRPr="00A9276C" w:rsidRDefault="003737B2" w:rsidP="003737B2">
      <w:pPr>
        <w:pStyle w:val="BodyText"/>
        <w:ind w:right="40"/>
        <w:jc w:val="both"/>
        <w:rPr>
          <w:sz w:val="24"/>
        </w:rPr>
      </w:pPr>
    </w:p>
    <w:p w14:paraId="0A9FFC97" w14:textId="77777777" w:rsidR="003737B2" w:rsidRPr="00A9276C" w:rsidRDefault="003737B2" w:rsidP="003737B2">
      <w:pPr>
        <w:pStyle w:val="Heading3"/>
        <w:numPr>
          <w:ilvl w:val="1"/>
          <w:numId w:val="2"/>
        </w:numPr>
        <w:tabs>
          <w:tab w:val="left" w:pos="1541"/>
        </w:tabs>
        <w:ind w:left="1540" w:right="40"/>
        <w:jc w:val="both"/>
      </w:pPr>
      <w:bookmarkStart w:id="20" w:name="_Toc139041278"/>
      <w:r w:rsidRPr="00A9276C">
        <w:t>Composition of</w:t>
      </w:r>
      <w:r w:rsidRPr="00A9276C">
        <w:rPr>
          <w:spacing w:val="-1"/>
        </w:rPr>
        <w:t xml:space="preserve"> </w:t>
      </w:r>
      <w:r w:rsidRPr="00A9276C">
        <w:t>Membership</w:t>
      </w:r>
      <w:bookmarkEnd w:id="20"/>
    </w:p>
    <w:p w14:paraId="007C69EF" w14:textId="0153DCAF" w:rsidR="001979B8" w:rsidRPr="00A9276C" w:rsidRDefault="003737B2" w:rsidP="001979B8">
      <w:pPr>
        <w:pStyle w:val="BodyText"/>
        <w:ind w:left="1540" w:right="40"/>
        <w:jc w:val="both"/>
      </w:pPr>
      <w:r w:rsidRPr="00A9276C">
        <w:t xml:space="preserve">The </w:t>
      </w:r>
      <w:r w:rsidR="00CB7613" w:rsidRPr="00A9276C">
        <w:t>c</w:t>
      </w:r>
      <w:r w:rsidRPr="00A9276C">
        <w:t>ommittee consists of a representative from each academic program and one additional member appointed as the Dean's representative. Each member will serve a two-year term. Committee members cannot serve</w:t>
      </w:r>
      <w:r w:rsidR="00A4071E" w:rsidRPr="00A9276C">
        <w:t xml:space="preserve"> more than</w:t>
      </w:r>
      <w:r w:rsidRPr="00A9276C">
        <w:t xml:space="preserve"> two consecutive terms.</w:t>
      </w:r>
    </w:p>
    <w:p w14:paraId="49E2A460" w14:textId="77777777" w:rsidR="001979B8" w:rsidRPr="00A9276C" w:rsidRDefault="001979B8" w:rsidP="00D9636A">
      <w:pPr>
        <w:pStyle w:val="BodyText"/>
        <w:ind w:right="40"/>
        <w:rPr>
          <w:b/>
        </w:rPr>
      </w:pPr>
    </w:p>
    <w:p w14:paraId="65AE000C" w14:textId="240C73A7" w:rsidR="00CB7613" w:rsidRPr="00A9276C" w:rsidRDefault="00CB7613" w:rsidP="00CB7613">
      <w:pPr>
        <w:pStyle w:val="Heading3"/>
        <w:numPr>
          <w:ilvl w:val="0"/>
          <w:numId w:val="2"/>
        </w:numPr>
        <w:tabs>
          <w:tab w:val="left" w:pos="821"/>
        </w:tabs>
        <w:ind w:right="40"/>
        <w:jc w:val="left"/>
      </w:pPr>
      <w:bookmarkStart w:id="21" w:name="_Toc139041280"/>
      <w:r w:rsidRPr="00A9276C">
        <w:t xml:space="preserve">Graduate </w:t>
      </w:r>
      <w:r w:rsidR="002C52CD" w:rsidRPr="00A9276C">
        <w:t>Program</w:t>
      </w:r>
      <w:r w:rsidR="004C0912">
        <w:t>s</w:t>
      </w:r>
      <w:r w:rsidR="002C52CD" w:rsidRPr="00A9276C">
        <w:t xml:space="preserve"> and Research</w:t>
      </w:r>
      <w:r w:rsidRPr="00A9276C">
        <w:rPr>
          <w:spacing w:val="-1"/>
        </w:rPr>
        <w:t xml:space="preserve"> </w:t>
      </w:r>
      <w:r w:rsidRPr="00A9276C">
        <w:t>Committee</w:t>
      </w:r>
      <w:bookmarkEnd w:id="21"/>
    </w:p>
    <w:p w14:paraId="5F44BABA" w14:textId="77777777" w:rsidR="00CB7613" w:rsidRPr="00A9276C" w:rsidRDefault="00CB7613" w:rsidP="00CB7613">
      <w:pPr>
        <w:pStyle w:val="Heading3"/>
        <w:tabs>
          <w:tab w:val="left" w:pos="821"/>
        </w:tabs>
        <w:ind w:left="820" w:right="40" w:firstLine="0"/>
        <w:jc w:val="both"/>
      </w:pPr>
    </w:p>
    <w:p w14:paraId="6ABC60C3" w14:textId="77777777" w:rsidR="00CB7613" w:rsidRPr="00A9276C" w:rsidRDefault="00CB7613" w:rsidP="00CB7613">
      <w:pPr>
        <w:pStyle w:val="ListParagraph"/>
        <w:numPr>
          <w:ilvl w:val="1"/>
          <w:numId w:val="2"/>
        </w:numPr>
        <w:tabs>
          <w:tab w:val="left" w:pos="1541"/>
        </w:tabs>
        <w:ind w:left="1540" w:right="40"/>
        <w:jc w:val="both"/>
        <w:rPr>
          <w:b/>
        </w:rPr>
      </w:pPr>
      <w:r w:rsidRPr="00A9276C">
        <w:rPr>
          <w:b/>
        </w:rPr>
        <w:t>Responsibilities of</w:t>
      </w:r>
      <w:r w:rsidRPr="00A9276C">
        <w:rPr>
          <w:b/>
          <w:spacing w:val="-1"/>
        </w:rPr>
        <w:t xml:space="preserve"> </w:t>
      </w:r>
      <w:r w:rsidRPr="00A9276C">
        <w:rPr>
          <w:b/>
        </w:rPr>
        <w:t>Committee</w:t>
      </w:r>
    </w:p>
    <w:p w14:paraId="7522A184" w14:textId="602A1427" w:rsidR="00CB7613" w:rsidRPr="00A9276C" w:rsidRDefault="00CB7613" w:rsidP="00CB7613">
      <w:pPr>
        <w:pStyle w:val="BodyText"/>
        <w:ind w:left="1540" w:right="40"/>
        <w:jc w:val="both"/>
      </w:pPr>
      <w:r w:rsidRPr="00A9276C">
        <w:t xml:space="preserve">The committee is responsible </w:t>
      </w:r>
      <w:r w:rsidR="002C52CD" w:rsidRPr="00A9276C">
        <w:t xml:space="preserve">to oversee the operations of graduate programs within the school and to develop best research </w:t>
      </w:r>
      <w:r w:rsidR="00DF50E7" w:rsidRPr="00A9276C">
        <w:t>practices</w:t>
      </w:r>
      <w:r w:rsidRPr="00A9276C">
        <w:t>. The committee makes recommendations regardi</w:t>
      </w:r>
      <w:r w:rsidR="008E73D5" w:rsidRPr="00A9276C">
        <w:t>ng proposed changes to</w:t>
      </w:r>
      <w:r w:rsidRPr="00A9276C">
        <w:t xml:space="preserve"> the Dean or his/her designee. </w:t>
      </w:r>
    </w:p>
    <w:p w14:paraId="47715791" w14:textId="77777777" w:rsidR="00CB7613" w:rsidRPr="00A9276C" w:rsidRDefault="00CB7613" w:rsidP="00CB7613">
      <w:pPr>
        <w:pStyle w:val="BodyText"/>
        <w:ind w:right="40"/>
        <w:jc w:val="both"/>
      </w:pPr>
    </w:p>
    <w:p w14:paraId="623930C9" w14:textId="77777777" w:rsidR="00CB7613" w:rsidRPr="00A9276C" w:rsidRDefault="00CB7613" w:rsidP="00CB7613">
      <w:pPr>
        <w:pStyle w:val="Heading3"/>
        <w:numPr>
          <w:ilvl w:val="1"/>
          <w:numId w:val="2"/>
        </w:numPr>
        <w:tabs>
          <w:tab w:val="left" w:pos="1541"/>
        </w:tabs>
        <w:ind w:left="1540" w:right="40"/>
        <w:jc w:val="both"/>
      </w:pPr>
      <w:bookmarkStart w:id="22" w:name="_Toc139041281"/>
      <w:r w:rsidRPr="00A9276C">
        <w:t>Composition of</w:t>
      </w:r>
      <w:r w:rsidRPr="00A9276C">
        <w:rPr>
          <w:spacing w:val="-1"/>
        </w:rPr>
        <w:t xml:space="preserve"> </w:t>
      </w:r>
      <w:r w:rsidRPr="00A9276C">
        <w:t>Membership</w:t>
      </w:r>
      <w:bookmarkEnd w:id="22"/>
    </w:p>
    <w:p w14:paraId="00479CA1" w14:textId="08191CAA" w:rsidR="00CB7613" w:rsidRPr="00A9276C" w:rsidRDefault="00CB7613" w:rsidP="00CB7613">
      <w:pPr>
        <w:pStyle w:val="BodyText"/>
        <w:ind w:left="1540" w:right="40"/>
        <w:jc w:val="both"/>
      </w:pPr>
      <w:r w:rsidRPr="00A9276C">
        <w:t xml:space="preserve">The committee consists of graduate coordinator representatives from each Department, appointed by the Department Chairs, and one additional member, appointed as the Dean's representative. Each member will serve a two-year term. Committee members cannot serve </w:t>
      </w:r>
      <w:r w:rsidR="00A4071E" w:rsidRPr="00A9276C">
        <w:t xml:space="preserve">more than </w:t>
      </w:r>
      <w:r w:rsidRPr="00A9276C">
        <w:t>two consecutive terms.</w:t>
      </w:r>
    </w:p>
    <w:p w14:paraId="78ABB1E0" w14:textId="77777777" w:rsidR="00926ADF" w:rsidRPr="00A9276C" w:rsidRDefault="00926ADF" w:rsidP="00D9636A">
      <w:pPr>
        <w:pStyle w:val="Heading3"/>
        <w:tabs>
          <w:tab w:val="left" w:pos="1008"/>
        </w:tabs>
        <w:ind w:left="0" w:right="40" w:firstLine="0"/>
      </w:pPr>
    </w:p>
    <w:p w14:paraId="00528523" w14:textId="6C4FA0D5" w:rsidR="00926ADF" w:rsidRPr="00A9276C" w:rsidRDefault="00926ADF" w:rsidP="00926ADF">
      <w:pPr>
        <w:pStyle w:val="Heading3"/>
        <w:numPr>
          <w:ilvl w:val="0"/>
          <w:numId w:val="2"/>
        </w:numPr>
        <w:tabs>
          <w:tab w:val="left" w:pos="1008"/>
        </w:tabs>
        <w:ind w:right="40"/>
        <w:jc w:val="left"/>
      </w:pPr>
      <w:bookmarkStart w:id="23" w:name="_Toc139041282"/>
      <w:r w:rsidRPr="00A9276C">
        <w:t>Outreach Committee</w:t>
      </w:r>
      <w:bookmarkEnd w:id="23"/>
    </w:p>
    <w:p w14:paraId="4DC21304" w14:textId="77777777" w:rsidR="00926ADF" w:rsidRPr="00A9276C" w:rsidRDefault="00926ADF" w:rsidP="00926ADF">
      <w:pPr>
        <w:pStyle w:val="BodyText"/>
        <w:ind w:right="40"/>
        <w:jc w:val="both"/>
      </w:pPr>
    </w:p>
    <w:p w14:paraId="29606E99" w14:textId="77777777" w:rsidR="00926ADF" w:rsidRPr="00A9276C" w:rsidRDefault="00926ADF" w:rsidP="00926ADF">
      <w:pPr>
        <w:pStyle w:val="Heading3"/>
        <w:numPr>
          <w:ilvl w:val="1"/>
          <w:numId w:val="2"/>
        </w:numPr>
        <w:tabs>
          <w:tab w:val="left" w:pos="1541"/>
        </w:tabs>
        <w:ind w:left="1540" w:right="40"/>
        <w:jc w:val="both"/>
      </w:pPr>
      <w:bookmarkStart w:id="24" w:name="_Toc139041283"/>
      <w:r w:rsidRPr="00A9276C">
        <w:t>Responsibilities of</w:t>
      </w:r>
      <w:r w:rsidRPr="00A9276C">
        <w:rPr>
          <w:spacing w:val="-1"/>
        </w:rPr>
        <w:t xml:space="preserve"> </w:t>
      </w:r>
      <w:r w:rsidRPr="00A9276C">
        <w:t>Committee</w:t>
      </w:r>
      <w:bookmarkEnd w:id="24"/>
    </w:p>
    <w:p w14:paraId="737FBDDE" w14:textId="413E44A9" w:rsidR="00926ADF" w:rsidRPr="00A9276C" w:rsidRDefault="00926ADF" w:rsidP="00926ADF">
      <w:pPr>
        <w:pStyle w:val="BodyText"/>
        <w:ind w:left="1540" w:right="40"/>
        <w:jc w:val="both"/>
      </w:pPr>
      <w:r w:rsidRPr="00A9276C">
        <w:t xml:space="preserve">The committee is responsible for </w:t>
      </w:r>
      <w:r w:rsidR="00A4071E" w:rsidRPr="00A9276C">
        <w:t xml:space="preserve">developing and overseeing </w:t>
      </w:r>
      <w:r w:rsidRPr="00A9276C">
        <w:t xml:space="preserve">School’s engagement </w:t>
      </w:r>
      <w:r w:rsidR="00A4071E" w:rsidRPr="00A9276C">
        <w:t xml:space="preserve">activities and programs working </w:t>
      </w:r>
      <w:r w:rsidRPr="00A9276C">
        <w:t xml:space="preserve">with a variety of </w:t>
      </w:r>
      <w:r w:rsidR="00A4071E" w:rsidRPr="00A9276C">
        <w:t xml:space="preserve">external </w:t>
      </w:r>
      <w:r w:rsidRPr="00A9276C">
        <w:t>communities. This committee will make</w:t>
      </w:r>
      <w:r w:rsidR="00A4071E" w:rsidRPr="00A9276C">
        <w:t xml:space="preserve"> recommendations to AC and Faculty on best practices in outreach and recruiting.</w:t>
      </w:r>
    </w:p>
    <w:p w14:paraId="7C197415" w14:textId="77777777" w:rsidR="00926ADF" w:rsidRPr="00A9276C" w:rsidRDefault="00926ADF" w:rsidP="00926ADF">
      <w:pPr>
        <w:pStyle w:val="BodyText"/>
        <w:ind w:right="40"/>
        <w:jc w:val="both"/>
      </w:pPr>
    </w:p>
    <w:p w14:paraId="7787336D" w14:textId="77777777" w:rsidR="00926ADF" w:rsidRPr="00A9276C" w:rsidRDefault="00926ADF" w:rsidP="00926ADF">
      <w:pPr>
        <w:pStyle w:val="Heading3"/>
        <w:numPr>
          <w:ilvl w:val="1"/>
          <w:numId w:val="2"/>
        </w:numPr>
        <w:tabs>
          <w:tab w:val="left" w:pos="1541"/>
        </w:tabs>
        <w:ind w:left="1540" w:right="40"/>
        <w:jc w:val="both"/>
      </w:pPr>
      <w:bookmarkStart w:id="25" w:name="_Toc139041284"/>
      <w:r w:rsidRPr="00A9276C">
        <w:t>Composition of</w:t>
      </w:r>
      <w:r w:rsidRPr="00A9276C">
        <w:rPr>
          <w:spacing w:val="-1"/>
        </w:rPr>
        <w:t xml:space="preserve"> </w:t>
      </w:r>
      <w:r w:rsidRPr="00A9276C">
        <w:t>Membership</w:t>
      </w:r>
      <w:bookmarkEnd w:id="25"/>
    </w:p>
    <w:p w14:paraId="18CCC8B9" w14:textId="42D9E7F4" w:rsidR="00926ADF" w:rsidRPr="00A9276C" w:rsidRDefault="00926ADF" w:rsidP="00926ADF">
      <w:pPr>
        <w:pStyle w:val="BodyText"/>
        <w:ind w:left="1540" w:right="40"/>
        <w:jc w:val="both"/>
      </w:pPr>
      <w:r w:rsidRPr="00A9276C">
        <w:t>The committee consists of one</w:t>
      </w:r>
      <w:r w:rsidR="00A4071E" w:rsidRPr="00A9276C">
        <w:t xml:space="preserve"> </w:t>
      </w:r>
      <w:r w:rsidRPr="00A9276C">
        <w:t xml:space="preserve">representative from each Department, a designee of the Dean. Each member will serve a two-year term. </w:t>
      </w:r>
      <w:r w:rsidR="00D9636A" w:rsidRPr="00A9276C">
        <w:t xml:space="preserve">A career development officer and a marketing coordinator of the </w:t>
      </w:r>
      <w:proofErr w:type="gramStart"/>
      <w:r w:rsidR="00D9636A" w:rsidRPr="00A9276C">
        <w:t>School</w:t>
      </w:r>
      <w:proofErr w:type="gramEnd"/>
      <w:r w:rsidR="00D9636A" w:rsidRPr="00A9276C">
        <w:t xml:space="preserve"> will serve as non-voting members of the committee.  </w:t>
      </w:r>
      <w:r w:rsidRPr="00A9276C">
        <w:t>Committee members</w:t>
      </w:r>
      <w:r w:rsidR="00D9636A" w:rsidRPr="00A9276C">
        <w:t xml:space="preserve">, </w:t>
      </w:r>
      <w:proofErr w:type="gramStart"/>
      <w:r w:rsidR="00D9636A" w:rsidRPr="00A9276C">
        <w:t>with the exception of</w:t>
      </w:r>
      <w:proofErr w:type="gramEnd"/>
      <w:r w:rsidR="00D9636A" w:rsidRPr="00A9276C">
        <w:t xml:space="preserve"> the career development officer and the marketing coordinator,</w:t>
      </w:r>
      <w:r w:rsidRPr="00A9276C">
        <w:t xml:space="preserve"> cannot serve </w:t>
      </w:r>
      <w:r w:rsidR="00A4071E" w:rsidRPr="00A9276C">
        <w:t xml:space="preserve">more than </w:t>
      </w:r>
      <w:r w:rsidRPr="00A9276C">
        <w:t>two consecutive terms.</w:t>
      </w:r>
    </w:p>
    <w:p w14:paraId="67A0E310" w14:textId="77777777" w:rsidR="0075124F" w:rsidRDefault="0075124F" w:rsidP="00D51011">
      <w:pPr>
        <w:pStyle w:val="BodyText"/>
        <w:ind w:right="40"/>
        <w:jc w:val="both"/>
      </w:pPr>
    </w:p>
    <w:p w14:paraId="44558F83" w14:textId="77777777" w:rsidR="00A36791" w:rsidRPr="00A9276C" w:rsidRDefault="00A36791" w:rsidP="00D51011">
      <w:pPr>
        <w:pStyle w:val="BodyText"/>
        <w:ind w:right="40"/>
        <w:jc w:val="both"/>
      </w:pPr>
    </w:p>
    <w:p w14:paraId="2233CD0F" w14:textId="246E5081" w:rsidR="0075124F" w:rsidRPr="00A9276C" w:rsidRDefault="00BA70F1" w:rsidP="00D51011">
      <w:pPr>
        <w:pStyle w:val="Heading3"/>
        <w:numPr>
          <w:ilvl w:val="0"/>
          <w:numId w:val="2"/>
        </w:numPr>
        <w:tabs>
          <w:tab w:val="left" w:pos="821"/>
        </w:tabs>
        <w:ind w:right="40"/>
        <w:jc w:val="both"/>
      </w:pPr>
      <w:bookmarkStart w:id="26" w:name="_Toc139041288"/>
      <w:r w:rsidRPr="00A9276C">
        <w:lastRenderedPageBreak/>
        <w:t>Scholarship</w:t>
      </w:r>
      <w:r w:rsidR="002C52CD" w:rsidRPr="00A9276C">
        <w:t xml:space="preserve"> </w:t>
      </w:r>
      <w:r w:rsidRPr="00A9276C">
        <w:t>and Honors</w:t>
      </w:r>
      <w:r w:rsidRPr="00A9276C">
        <w:rPr>
          <w:spacing w:val="-6"/>
        </w:rPr>
        <w:t xml:space="preserve"> </w:t>
      </w:r>
      <w:r w:rsidRPr="00A9276C">
        <w:t>Committee</w:t>
      </w:r>
      <w:bookmarkEnd w:id="26"/>
    </w:p>
    <w:p w14:paraId="384E6FAC" w14:textId="77777777" w:rsidR="00D51011" w:rsidRPr="00A9276C" w:rsidRDefault="00D51011" w:rsidP="00D51011">
      <w:pPr>
        <w:pStyle w:val="Heading3"/>
        <w:tabs>
          <w:tab w:val="left" w:pos="821"/>
        </w:tabs>
        <w:ind w:left="820" w:right="40" w:firstLine="0"/>
        <w:jc w:val="both"/>
      </w:pPr>
    </w:p>
    <w:p w14:paraId="341EEE4E" w14:textId="77777777" w:rsidR="0075124F" w:rsidRPr="00A9276C" w:rsidRDefault="00BA70F1" w:rsidP="00D51011">
      <w:pPr>
        <w:pStyle w:val="ListParagraph"/>
        <w:numPr>
          <w:ilvl w:val="1"/>
          <w:numId w:val="2"/>
        </w:numPr>
        <w:tabs>
          <w:tab w:val="left" w:pos="1541"/>
        </w:tabs>
        <w:ind w:left="1540" w:right="40"/>
        <w:jc w:val="both"/>
        <w:rPr>
          <w:b/>
        </w:rPr>
      </w:pPr>
      <w:r w:rsidRPr="00A9276C">
        <w:rPr>
          <w:b/>
        </w:rPr>
        <w:t>Responsibilities of</w:t>
      </w:r>
      <w:r w:rsidRPr="00A9276C">
        <w:rPr>
          <w:b/>
          <w:spacing w:val="-1"/>
        </w:rPr>
        <w:t xml:space="preserve"> </w:t>
      </w:r>
      <w:r w:rsidRPr="00A9276C">
        <w:rPr>
          <w:b/>
        </w:rPr>
        <w:t>Committee</w:t>
      </w:r>
    </w:p>
    <w:p w14:paraId="21A8F17E" w14:textId="224A33B2" w:rsidR="0075124F" w:rsidRDefault="00BA70F1" w:rsidP="00D51011">
      <w:pPr>
        <w:pStyle w:val="BodyText"/>
        <w:ind w:left="1540" w:right="40"/>
        <w:jc w:val="both"/>
      </w:pPr>
      <w:r w:rsidRPr="00A9276C">
        <w:t xml:space="preserve">The committee </w:t>
      </w:r>
      <w:r w:rsidR="005235EC" w:rsidRPr="00A9276C">
        <w:t>is responsible for developing criteria for awarding scholarships</w:t>
      </w:r>
      <w:r w:rsidR="002C52CD" w:rsidRPr="00A9276C">
        <w:t xml:space="preserve"> </w:t>
      </w:r>
      <w:r w:rsidR="005235EC" w:rsidRPr="00A9276C">
        <w:t xml:space="preserve">and honors available in the </w:t>
      </w:r>
      <w:proofErr w:type="gramStart"/>
      <w:r w:rsidR="005235EC" w:rsidRPr="00A9276C">
        <w:t>School</w:t>
      </w:r>
      <w:proofErr w:type="gramEnd"/>
      <w:r w:rsidR="005235EC" w:rsidRPr="00A9276C">
        <w:t>,</w:t>
      </w:r>
      <w:r w:rsidR="005235EC">
        <w:t xml:space="preserve"> </w:t>
      </w:r>
      <w:r>
        <w:t>review</w:t>
      </w:r>
      <w:r w:rsidR="005235EC">
        <w:t xml:space="preserve">ing </w:t>
      </w:r>
      <w:r>
        <w:t>applicants</w:t>
      </w:r>
      <w:r w:rsidR="005235EC">
        <w:t xml:space="preserve"> and making recommendations to AC for awarding the recognitions.</w:t>
      </w:r>
    </w:p>
    <w:p w14:paraId="4146FCBD" w14:textId="77777777" w:rsidR="0075124F" w:rsidRDefault="0075124F" w:rsidP="00D51011">
      <w:pPr>
        <w:pStyle w:val="BodyText"/>
        <w:ind w:right="40"/>
        <w:jc w:val="both"/>
      </w:pPr>
    </w:p>
    <w:p w14:paraId="5B5AAA1D" w14:textId="77777777" w:rsidR="0075124F" w:rsidRDefault="00BA70F1" w:rsidP="00D51011">
      <w:pPr>
        <w:pStyle w:val="Heading3"/>
        <w:numPr>
          <w:ilvl w:val="1"/>
          <w:numId w:val="2"/>
        </w:numPr>
        <w:tabs>
          <w:tab w:val="left" w:pos="1541"/>
        </w:tabs>
        <w:ind w:left="1540" w:right="40"/>
        <w:jc w:val="both"/>
      </w:pPr>
      <w:bookmarkStart w:id="27" w:name="_Toc139041289"/>
      <w:r>
        <w:t>Composition of</w:t>
      </w:r>
      <w:r>
        <w:rPr>
          <w:spacing w:val="-7"/>
        </w:rPr>
        <w:t xml:space="preserve"> </w:t>
      </w:r>
      <w:r>
        <w:t>Membership</w:t>
      </w:r>
      <w:bookmarkEnd w:id="27"/>
    </w:p>
    <w:p w14:paraId="403CF101" w14:textId="3FFF475C" w:rsidR="0075124F" w:rsidRDefault="00BA70F1" w:rsidP="00D51011">
      <w:pPr>
        <w:pStyle w:val="BodyText"/>
        <w:ind w:left="1540" w:right="40"/>
        <w:jc w:val="both"/>
      </w:pPr>
      <w:r>
        <w:t xml:space="preserve">The </w:t>
      </w:r>
      <w:r w:rsidR="008D6406">
        <w:t xml:space="preserve">committee </w:t>
      </w:r>
      <w:r w:rsidR="005235EC">
        <w:t>consists</w:t>
      </w:r>
      <w:r>
        <w:t xml:space="preserve"> of one faculty member from each </w:t>
      </w:r>
      <w:r w:rsidR="008D6406">
        <w:t xml:space="preserve">Department </w:t>
      </w:r>
      <w:r>
        <w:t xml:space="preserve">and the </w:t>
      </w:r>
      <w:r w:rsidR="008D6406">
        <w:t xml:space="preserve">College </w:t>
      </w:r>
      <w:r>
        <w:t>representative from the University Development Office. Each</w:t>
      </w:r>
      <w:r w:rsidR="008D6406">
        <w:t xml:space="preserve"> </w:t>
      </w:r>
      <w:r>
        <w:t>member</w:t>
      </w:r>
      <w:r w:rsidR="00A36791">
        <w:t xml:space="preserve">, </w:t>
      </w:r>
      <w:proofErr w:type="gramStart"/>
      <w:r w:rsidR="00A36791">
        <w:t>with the exception of</w:t>
      </w:r>
      <w:proofErr w:type="gramEnd"/>
      <w:r w:rsidR="00A36791">
        <w:t xml:space="preserve"> the development officer,</w:t>
      </w:r>
      <w:r>
        <w:t xml:space="preserve"> will serve a two-year term. Committee members cannot serve </w:t>
      </w:r>
      <w:r w:rsidR="005235EC">
        <w:t xml:space="preserve">more than </w:t>
      </w:r>
      <w:r>
        <w:t>two consecutive terms.</w:t>
      </w:r>
    </w:p>
    <w:p w14:paraId="56F4B9F3" w14:textId="77777777" w:rsidR="0075124F" w:rsidRDefault="0075124F" w:rsidP="00D51011">
      <w:pPr>
        <w:pStyle w:val="BodyText"/>
        <w:ind w:right="40"/>
        <w:jc w:val="both"/>
      </w:pPr>
    </w:p>
    <w:p w14:paraId="437BBFA9" w14:textId="77777777" w:rsidR="00A4071E" w:rsidRDefault="00A4071E" w:rsidP="008E73D5">
      <w:pPr>
        <w:pStyle w:val="Heading3"/>
        <w:numPr>
          <w:ilvl w:val="0"/>
          <w:numId w:val="2"/>
        </w:numPr>
        <w:tabs>
          <w:tab w:val="left" w:pos="821"/>
        </w:tabs>
        <w:ind w:right="40"/>
        <w:jc w:val="left"/>
      </w:pPr>
      <w:bookmarkStart w:id="28" w:name="_Toc139041294"/>
      <w:r>
        <w:t>Undergraduate Curriculum</w:t>
      </w:r>
      <w:r>
        <w:rPr>
          <w:spacing w:val="-1"/>
        </w:rPr>
        <w:t xml:space="preserve"> </w:t>
      </w:r>
      <w:r>
        <w:t>Committee</w:t>
      </w:r>
      <w:bookmarkEnd w:id="28"/>
    </w:p>
    <w:p w14:paraId="7D7490D4" w14:textId="77777777" w:rsidR="00A4071E" w:rsidRDefault="00A4071E" w:rsidP="00A4071E">
      <w:pPr>
        <w:pStyle w:val="Heading3"/>
        <w:tabs>
          <w:tab w:val="left" w:pos="821"/>
        </w:tabs>
        <w:ind w:left="820" w:right="40" w:firstLine="0"/>
        <w:jc w:val="right"/>
      </w:pPr>
    </w:p>
    <w:p w14:paraId="7BE51E6E" w14:textId="77777777" w:rsidR="00A4071E" w:rsidRDefault="00A4071E" w:rsidP="00A4071E">
      <w:pPr>
        <w:pStyle w:val="Heading3"/>
        <w:numPr>
          <w:ilvl w:val="1"/>
          <w:numId w:val="2"/>
        </w:numPr>
        <w:tabs>
          <w:tab w:val="left" w:pos="1541"/>
        </w:tabs>
        <w:ind w:left="1540" w:right="40"/>
        <w:jc w:val="both"/>
      </w:pPr>
      <w:bookmarkStart w:id="29" w:name="_Toc139041295"/>
      <w:r>
        <w:t>Responsibilities of</w:t>
      </w:r>
      <w:r>
        <w:rPr>
          <w:spacing w:val="-1"/>
        </w:rPr>
        <w:t xml:space="preserve"> </w:t>
      </w:r>
      <w:r>
        <w:t>Committee</w:t>
      </w:r>
      <w:bookmarkEnd w:id="29"/>
    </w:p>
    <w:p w14:paraId="6FDE324A" w14:textId="5F2EDD90" w:rsidR="008E73D5" w:rsidRPr="00CB7613" w:rsidRDefault="008E73D5" w:rsidP="008E73D5">
      <w:pPr>
        <w:pStyle w:val="BodyText"/>
        <w:ind w:left="1540" w:right="40"/>
      </w:pPr>
      <w:r>
        <w:t xml:space="preserve">The committee is responsible to review proposed undergraduate program curriculum changes submitted by Departments. The committee makes recommendations regarding proposed changes to the Dean or his/her designee. </w:t>
      </w:r>
    </w:p>
    <w:p w14:paraId="25FF2E36" w14:textId="77777777" w:rsidR="00A4071E" w:rsidRDefault="00A4071E" w:rsidP="00A4071E">
      <w:pPr>
        <w:pStyle w:val="BodyText"/>
        <w:ind w:right="40"/>
        <w:jc w:val="both"/>
      </w:pPr>
    </w:p>
    <w:p w14:paraId="499CA249" w14:textId="77777777" w:rsidR="00A4071E" w:rsidRDefault="00A4071E" w:rsidP="00A4071E">
      <w:pPr>
        <w:pStyle w:val="Heading3"/>
        <w:numPr>
          <w:ilvl w:val="1"/>
          <w:numId w:val="2"/>
        </w:numPr>
        <w:tabs>
          <w:tab w:val="left" w:pos="1541"/>
        </w:tabs>
        <w:ind w:left="1540" w:right="40"/>
        <w:jc w:val="both"/>
      </w:pPr>
      <w:bookmarkStart w:id="30" w:name="_Toc139041296"/>
      <w:r>
        <w:t>Composition of</w:t>
      </w:r>
      <w:r>
        <w:rPr>
          <w:spacing w:val="-1"/>
        </w:rPr>
        <w:t xml:space="preserve"> </w:t>
      </w:r>
      <w:r>
        <w:t>Membership</w:t>
      </w:r>
      <w:bookmarkEnd w:id="30"/>
    </w:p>
    <w:p w14:paraId="1BA6B61E" w14:textId="70989C0E" w:rsidR="00A4071E" w:rsidRDefault="00A4071E" w:rsidP="00CE4E16">
      <w:pPr>
        <w:pStyle w:val="BodyText"/>
        <w:ind w:left="1540" w:right="40"/>
        <w:jc w:val="both"/>
      </w:pPr>
      <w:r>
        <w:t>The</w:t>
      </w:r>
      <w:r w:rsidR="00356D13">
        <w:rPr>
          <w:spacing w:val="-13"/>
        </w:rPr>
        <w:t xml:space="preserve"> c</w:t>
      </w:r>
      <w:r>
        <w:t>ommittee</w:t>
      </w:r>
      <w:r>
        <w:rPr>
          <w:spacing w:val="-10"/>
        </w:rPr>
        <w:t xml:space="preserve"> </w:t>
      </w:r>
      <w:r>
        <w:t>consist</w:t>
      </w:r>
      <w:r w:rsidR="00356D13">
        <w:t>s</w:t>
      </w:r>
      <w:r>
        <w:rPr>
          <w:spacing w:val="-10"/>
        </w:rPr>
        <w:t xml:space="preserve"> </w:t>
      </w:r>
      <w:r>
        <w:t>of</w:t>
      </w:r>
      <w:r>
        <w:rPr>
          <w:spacing w:val="-10"/>
        </w:rPr>
        <w:t xml:space="preserve"> </w:t>
      </w:r>
      <w:r>
        <w:t>one</w:t>
      </w:r>
      <w:r>
        <w:rPr>
          <w:spacing w:val="-13"/>
        </w:rPr>
        <w:t xml:space="preserve"> </w:t>
      </w:r>
      <w:r>
        <w:t>representative</w:t>
      </w:r>
      <w:r>
        <w:rPr>
          <w:spacing w:val="-10"/>
        </w:rPr>
        <w:t xml:space="preserve"> </w:t>
      </w:r>
      <w:r>
        <w:t>from each</w:t>
      </w:r>
      <w:r>
        <w:rPr>
          <w:spacing w:val="-11"/>
        </w:rPr>
        <w:t xml:space="preserve"> </w:t>
      </w:r>
      <w:r>
        <w:t>Department</w:t>
      </w:r>
      <w:r>
        <w:rPr>
          <w:spacing w:val="-10"/>
        </w:rPr>
        <w:t xml:space="preserve"> </w:t>
      </w:r>
      <w:r>
        <w:t>and</w:t>
      </w:r>
      <w:r>
        <w:rPr>
          <w:spacing w:val="-12"/>
        </w:rPr>
        <w:t xml:space="preserve"> </w:t>
      </w:r>
      <w:r>
        <w:t>one</w:t>
      </w:r>
      <w:r>
        <w:rPr>
          <w:spacing w:val="-12"/>
        </w:rPr>
        <w:t xml:space="preserve"> </w:t>
      </w:r>
      <w:r>
        <w:t>additional</w:t>
      </w:r>
      <w:r>
        <w:rPr>
          <w:spacing w:val="-11"/>
        </w:rPr>
        <w:t xml:space="preserve"> </w:t>
      </w:r>
      <w:r>
        <w:t>member</w:t>
      </w:r>
      <w:r>
        <w:rPr>
          <w:spacing w:val="-10"/>
        </w:rPr>
        <w:t xml:space="preserve"> </w:t>
      </w:r>
      <w:r>
        <w:t>appointed</w:t>
      </w:r>
      <w:r>
        <w:rPr>
          <w:spacing w:val="-12"/>
        </w:rPr>
        <w:t xml:space="preserve"> </w:t>
      </w:r>
      <w:r>
        <w:t>by</w:t>
      </w:r>
      <w:r>
        <w:rPr>
          <w:spacing w:val="-14"/>
        </w:rPr>
        <w:t xml:space="preserve"> </w:t>
      </w:r>
      <w:r>
        <w:t>the</w:t>
      </w:r>
      <w:r>
        <w:rPr>
          <w:spacing w:val="-12"/>
        </w:rPr>
        <w:t xml:space="preserve"> </w:t>
      </w:r>
      <w:r>
        <w:t>Dean.</w:t>
      </w:r>
      <w:r>
        <w:rPr>
          <w:spacing w:val="33"/>
        </w:rPr>
        <w:t xml:space="preserve"> </w:t>
      </w:r>
      <w:r>
        <w:t>Professional</w:t>
      </w:r>
      <w:r>
        <w:rPr>
          <w:spacing w:val="-13"/>
        </w:rPr>
        <w:t xml:space="preserve"> </w:t>
      </w:r>
      <w:r>
        <w:t>advisors are non-voting members of the</w:t>
      </w:r>
      <w:r>
        <w:rPr>
          <w:spacing w:val="-6"/>
        </w:rPr>
        <w:t xml:space="preserve"> </w:t>
      </w:r>
      <w:r>
        <w:t>committee.</w:t>
      </w:r>
      <w:r w:rsidR="008E73D5">
        <w:rPr>
          <w:sz w:val="24"/>
        </w:rPr>
        <w:t xml:space="preserve"> </w:t>
      </w:r>
      <w:r>
        <w:t>Each member</w:t>
      </w:r>
      <w:r w:rsidR="00A36791">
        <w:t xml:space="preserve">, </w:t>
      </w:r>
      <w:proofErr w:type="gramStart"/>
      <w:r w:rsidR="00A36791">
        <w:t>with the exception of</w:t>
      </w:r>
      <w:proofErr w:type="gramEnd"/>
      <w:r w:rsidR="00A36791">
        <w:t xml:space="preserve"> professional advisors,</w:t>
      </w:r>
      <w:r>
        <w:t xml:space="preserve"> will serve a two-year term. Faculty cannot serve </w:t>
      </w:r>
      <w:r w:rsidR="008E73D5">
        <w:t xml:space="preserve">more than </w:t>
      </w:r>
      <w:r>
        <w:t>two consecutive terms.</w:t>
      </w:r>
    </w:p>
    <w:p w14:paraId="124E5F2D" w14:textId="77777777" w:rsidR="0075124F" w:rsidRDefault="0075124F" w:rsidP="00D51011">
      <w:pPr>
        <w:pStyle w:val="BodyText"/>
        <w:ind w:right="40"/>
        <w:jc w:val="both"/>
      </w:pPr>
    </w:p>
    <w:p w14:paraId="63A60681" w14:textId="732D78A7" w:rsidR="0075124F" w:rsidRDefault="00BA70F1" w:rsidP="00D51011">
      <w:pPr>
        <w:pStyle w:val="Heading3"/>
        <w:numPr>
          <w:ilvl w:val="0"/>
          <w:numId w:val="3"/>
        </w:numPr>
        <w:tabs>
          <w:tab w:val="left" w:pos="461"/>
        </w:tabs>
        <w:ind w:right="40"/>
        <w:jc w:val="both"/>
      </w:pPr>
      <w:bookmarkStart w:id="31" w:name="_Toc139041297"/>
      <w:r>
        <w:t>Committee</w:t>
      </w:r>
      <w:r>
        <w:rPr>
          <w:spacing w:val="-1"/>
        </w:rPr>
        <w:t xml:space="preserve"> </w:t>
      </w:r>
      <w:r>
        <w:t>Leadership</w:t>
      </w:r>
      <w:r w:rsidR="00CE4E16">
        <w:t>: Election, Role, and Term</w:t>
      </w:r>
      <w:bookmarkEnd w:id="31"/>
    </w:p>
    <w:p w14:paraId="27F2CBA7" w14:textId="52CBE6BF" w:rsidR="0075124F" w:rsidRDefault="00CE4E16" w:rsidP="00CE4E16">
      <w:pPr>
        <w:pStyle w:val="BodyText"/>
        <w:ind w:left="100" w:right="40"/>
        <w:jc w:val="both"/>
      </w:pPr>
      <w:r>
        <w:t xml:space="preserve">Each committee will select a Chair to serve for the entire academic year during the academic year’s first committee meeting. The Chair is responsible to call for meetings and to facilitate discussions. The Chair is also responsible to </w:t>
      </w:r>
      <w:r w:rsidR="00A36791">
        <w:t>ensure the validity of</w:t>
      </w:r>
      <w:r>
        <w:t xml:space="preserve"> any documents produced by the committee. A Chair can serve no more than two consecutive two (2)-year terms on the same committee.</w:t>
      </w:r>
    </w:p>
    <w:p w14:paraId="58C9F459" w14:textId="77777777" w:rsidR="0075124F" w:rsidRDefault="0075124F" w:rsidP="00D51011">
      <w:pPr>
        <w:pStyle w:val="BodyText"/>
        <w:ind w:right="40"/>
        <w:jc w:val="both"/>
      </w:pPr>
    </w:p>
    <w:p w14:paraId="56AFDF8F" w14:textId="77777777" w:rsidR="0075124F" w:rsidRDefault="00BA70F1" w:rsidP="00D51011">
      <w:pPr>
        <w:pStyle w:val="Heading3"/>
        <w:numPr>
          <w:ilvl w:val="0"/>
          <w:numId w:val="3"/>
        </w:numPr>
        <w:tabs>
          <w:tab w:val="left" w:pos="461"/>
        </w:tabs>
        <w:ind w:right="40"/>
        <w:jc w:val="both"/>
      </w:pPr>
      <w:bookmarkStart w:id="32" w:name="_Toc139041298"/>
      <w:r>
        <w:t>Ad Hoc Committees</w:t>
      </w:r>
      <w:bookmarkEnd w:id="32"/>
    </w:p>
    <w:p w14:paraId="4F3E1AB5" w14:textId="67496195" w:rsidR="00E37436" w:rsidRDefault="00872C8C" w:rsidP="00872C8C">
      <w:pPr>
        <w:pStyle w:val="BodyText"/>
        <w:ind w:left="100" w:right="40"/>
        <w:jc w:val="both"/>
      </w:pPr>
      <w:r>
        <w:t xml:space="preserve">Ad hoc committees will be established based on needs of the </w:t>
      </w:r>
      <w:proofErr w:type="gramStart"/>
      <w:r>
        <w:t>School</w:t>
      </w:r>
      <w:proofErr w:type="gramEnd"/>
      <w:r>
        <w:t xml:space="preserve">, called by the Dean.  The composition of the committees and their responsibilities shall be established at the time of formation of the committees.  Once the purpose of an ad hoc committee is fulfilled, the committee will be dissolved immediately. </w:t>
      </w:r>
    </w:p>
    <w:p w14:paraId="1C936B85" w14:textId="77777777" w:rsidR="00E37436" w:rsidRDefault="00E37436" w:rsidP="00D51011">
      <w:pPr>
        <w:pStyle w:val="BodyText"/>
        <w:ind w:left="460" w:right="40"/>
        <w:jc w:val="both"/>
      </w:pPr>
    </w:p>
    <w:p w14:paraId="5E909805" w14:textId="730E3393" w:rsidR="0075124F" w:rsidRDefault="00BA70F1" w:rsidP="00296F04">
      <w:pPr>
        <w:pStyle w:val="Heading2"/>
        <w:spacing w:before="0"/>
        <w:ind w:left="0" w:right="40"/>
        <w:jc w:val="both"/>
      </w:pPr>
      <w:bookmarkStart w:id="33" w:name="_Toc139041299"/>
      <w:r>
        <w:t xml:space="preserve">Article III. </w:t>
      </w:r>
      <w:r w:rsidR="00872C8C">
        <w:t>School</w:t>
      </w:r>
      <w:r>
        <w:t xml:space="preserve"> Policies</w:t>
      </w:r>
      <w:bookmarkEnd w:id="33"/>
    </w:p>
    <w:p w14:paraId="6C24D553" w14:textId="77777777" w:rsidR="00D51011" w:rsidRDefault="00D51011" w:rsidP="00296F04">
      <w:pPr>
        <w:pStyle w:val="BodyText"/>
        <w:ind w:right="40"/>
        <w:jc w:val="both"/>
      </w:pPr>
    </w:p>
    <w:p w14:paraId="5C18C55D" w14:textId="30C6CE6D" w:rsidR="0075124F" w:rsidRDefault="00BA70F1" w:rsidP="00296F04">
      <w:pPr>
        <w:pStyle w:val="BodyText"/>
        <w:ind w:right="40"/>
        <w:jc w:val="both"/>
      </w:pPr>
      <w:r>
        <w:t xml:space="preserve">Rules of procedure or practice adopted by the </w:t>
      </w:r>
      <w:proofErr w:type="gramStart"/>
      <w:r>
        <w:t>Faculty</w:t>
      </w:r>
      <w:proofErr w:type="gramEnd"/>
      <w:r>
        <w:t xml:space="preserve"> shall be known as </w:t>
      </w:r>
      <w:r w:rsidR="00872C8C">
        <w:t>School</w:t>
      </w:r>
      <w:r>
        <w:t xml:space="preserve"> Policies.</w:t>
      </w:r>
    </w:p>
    <w:p w14:paraId="14972584" w14:textId="55EA061C" w:rsidR="00296F04" w:rsidRPr="00296F04" w:rsidRDefault="00296F04" w:rsidP="00D51011">
      <w:pPr>
        <w:pStyle w:val="BodyText"/>
        <w:ind w:right="40"/>
        <w:jc w:val="both"/>
      </w:pPr>
    </w:p>
    <w:p w14:paraId="05C6CDB1" w14:textId="0DF94A33" w:rsidR="0075124F" w:rsidRDefault="00BA70F1" w:rsidP="00296F04">
      <w:pPr>
        <w:pStyle w:val="Heading2"/>
        <w:spacing w:before="0"/>
        <w:ind w:left="0" w:right="40"/>
        <w:jc w:val="both"/>
      </w:pPr>
      <w:bookmarkStart w:id="34" w:name="_Toc139041300"/>
      <w:r>
        <w:t xml:space="preserve">Article </w:t>
      </w:r>
      <w:r w:rsidR="00872C8C">
        <w:t>I</w:t>
      </w:r>
      <w:r>
        <w:t>V. Amendments to By</w:t>
      </w:r>
      <w:r w:rsidR="00DD66FF">
        <w:t>l</w:t>
      </w:r>
      <w:r>
        <w:t>aws</w:t>
      </w:r>
      <w:bookmarkEnd w:id="34"/>
    </w:p>
    <w:p w14:paraId="36CDB3D4" w14:textId="77777777" w:rsidR="00D51011" w:rsidRDefault="00D51011" w:rsidP="00D51011">
      <w:pPr>
        <w:pStyle w:val="Heading2"/>
        <w:spacing w:before="0"/>
        <w:ind w:right="40"/>
        <w:jc w:val="both"/>
      </w:pPr>
    </w:p>
    <w:p w14:paraId="0C788C28" w14:textId="4DDB402E" w:rsidR="0075124F" w:rsidRDefault="00872C8C" w:rsidP="00296F04">
      <w:pPr>
        <w:pStyle w:val="BodyText"/>
        <w:ind w:right="40"/>
        <w:jc w:val="both"/>
      </w:pPr>
      <w:r>
        <w:t xml:space="preserve">The amendment of these bylaws is governed by the process described in Article I. Any amendment must be recommended to the Dean by at least one-third of voting eligible faculty members of the </w:t>
      </w:r>
      <w:proofErr w:type="gramStart"/>
      <w:r>
        <w:t>School</w:t>
      </w:r>
      <w:proofErr w:type="gramEnd"/>
      <w:r>
        <w:t xml:space="preserve">. </w:t>
      </w:r>
    </w:p>
    <w:p w14:paraId="57B38FB6" w14:textId="77777777" w:rsidR="00D51011" w:rsidRDefault="00D51011" w:rsidP="00296F04">
      <w:pPr>
        <w:pStyle w:val="BodyText"/>
        <w:ind w:right="40"/>
        <w:jc w:val="both"/>
      </w:pPr>
    </w:p>
    <w:p w14:paraId="6E420292" w14:textId="77777777" w:rsidR="006F1B6A" w:rsidRDefault="006F1B6A" w:rsidP="00296F04">
      <w:pPr>
        <w:pStyle w:val="BodyText"/>
        <w:ind w:right="40"/>
        <w:jc w:val="both"/>
        <w:rPr>
          <w:b/>
          <w:sz w:val="24"/>
          <w:szCs w:val="24"/>
        </w:rPr>
      </w:pPr>
    </w:p>
    <w:p w14:paraId="6D70028C" w14:textId="77777777" w:rsidR="006F1B6A" w:rsidRDefault="006F1B6A" w:rsidP="00296F04">
      <w:pPr>
        <w:pStyle w:val="BodyText"/>
        <w:ind w:right="40"/>
        <w:jc w:val="both"/>
        <w:rPr>
          <w:b/>
          <w:sz w:val="24"/>
          <w:szCs w:val="24"/>
        </w:rPr>
      </w:pPr>
    </w:p>
    <w:p w14:paraId="2237916D" w14:textId="77777777" w:rsidR="00A36791" w:rsidRDefault="00A36791" w:rsidP="00296F04">
      <w:pPr>
        <w:pStyle w:val="BodyText"/>
        <w:ind w:right="40"/>
        <w:jc w:val="both"/>
        <w:rPr>
          <w:b/>
          <w:sz w:val="24"/>
          <w:szCs w:val="24"/>
        </w:rPr>
      </w:pPr>
    </w:p>
    <w:p w14:paraId="1B409927" w14:textId="77777777" w:rsidR="006F1B6A" w:rsidRDefault="006F1B6A" w:rsidP="00296F04">
      <w:pPr>
        <w:pStyle w:val="BodyText"/>
        <w:ind w:right="40"/>
        <w:jc w:val="both"/>
        <w:rPr>
          <w:b/>
          <w:sz w:val="24"/>
          <w:szCs w:val="24"/>
        </w:rPr>
      </w:pPr>
    </w:p>
    <w:p w14:paraId="70959B93" w14:textId="77777777" w:rsidR="006F1B6A" w:rsidRDefault="006F1B6A" w:rsidP="00296F04">
      <w:pPr>
        <w:pStyle w:val="BodyText"/>
        <w:ind w:right="40"/>
        <w:jc w:val="both"/>
        <w:rPr>
          <w:b/>
          <w:sz w:val="24"/>
          <w:szCs w:val="24"/>
        </w:rPr>
      </w:pPr>
    </w:p>
    <w:p w14:paraId="1E9D1F8C" w14:textId="184029F0" w:rsidR="0075124F" w:rsidRDefault="00DD66FF" w:rsidP="00296F04">
      <w:pPr>
        <w:pStyle w:val="BodyText"/>
        <w:ind w:right="40"/>
        <w:jc w:val="both"/>
        <w:rPr>
          <w:b/>
          <w:sz w:val="24"/>
          <w:szCs w:val="24"/>
        </w:rPr>
      </w:pPr>
      <w:r w:rsidRPr="00D51011">
        <w:rPr>
          <w:b/>
          <w:sz w:val="24"/>
          <w:szCs w:val="24"/>
        </w:rPr>
        <w:lastRenderedPageBreak/>
        <w:t xml:space="preserve">Article V.  </w:t>
      </w:r>
      <w:r w:rsidR="00BA70F1" w:rsidRPr="00D51011">
        <w:rPr>
          <w:b/>
          <w:sz w:val="24"/>
          <w:szCs w:val="24"/>
        </w:rPr>
        <w:t>Revision History</w:t>
      </w:r>
    </w:p>
    <w:p w14:paraId="0C882A64" w14:textId="1A507B0A" w:rsidR="009D1E74" w:rsidRDefault="009D1E74" w:rsidP="00872C8C">
      <w:pPr>
        <w:ind w:right="40"/>
        <w:jc w:val="both"/>
      </w:pPr>
    </w:p>
    <w:sectPr w:rsidR="009D1E74">
      <w:pgSz w:w="12240" w:h="15840"/>
      <w:pgMar w:top="1340" w:right="1320" w:bottom="1200" w:left="1340" w:header="75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95B" w14:textId="77777777" w:rsidR="00755A73" w:rsidRDefault="00755A73">
      <w:r>
        <w:separator/>
      </w:r>
    </w:p>
  </w:endnote>
  <w:endnote w:type="continuationSeparator" w:id="0">
    <w:p w14:paraId="5C59FE23" w14:textId="77777777" w:rsidR="00755A73" w:rsidRDefault="0075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954C" w14:textId="77777777" w:rsidR="00430122" w:rsidRDefault="0043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1AC" w14:textId="77777777" w:rsidR="00430122" w:rsidRDefault="00430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83A8" w14:textId="77777777" w:rsidR="00430122" w:rsidRDefault="00430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B8F8" w14:textId="2D9E4750" w:rsidR="00BA70F1" w:rsidRDefault="00904D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FEB8D8A" wp14:editId="243558D9">
              <wp:simplePos x="0" y="0"/>
              <wp:positionH relativeFrom="page">
                <wp:posOffset>6782435</wp:posOffset>
              </wp:positionH>
              <wp:positionV relativeFrom="page">
                <wp:posOffset>9276080</wp:posOffset>
              </wp:positionV>
              <wp:extent cx="89535" cy="1657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89F9" w14:textId="77777777" w:rsidR="00BA70F1" w:rsidRDefault="00BA70F1">
                          <w:pPr>
                            <w:pStyle w:val="BodyText"/>
                            <w:spacing w:line="245" w:lineRule="exact"/>
                            <w:ind w:left="20"/>
                            <w:rPr>
                              <w:rFonts w:ascii="Calibri"/>
                            </w:rPr>
                          </w:pPr>
                          <w:r>
                            <w:rPr>
                              <w:rFonts w:ascii="Calibri"/>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8D8A" id="_x0000_t202" coordsize="21600,21600" o:spt="202" path="m,l,21600r21600,l21600,xe">
              <v:stroke joinstyle="miter"/>
              <v:path gradientshapeok="t" o:connecttype="rect"/>
            </v:shapetype>
            <v:shape id="Text Box 2" o:spid="_x0000_s1027" type="#_x0000_t202" style="position:absolute;margin-left:534.05pt;margin-top:730.4pt;width: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" filled="f" stroked="f">
              <v:textbox inset="0,0,0,0">
                <w:txbxContent>
                  <w:p w14:paraId="426989F9" w14:textId="77777777" w:rsidR="00BA70F1" w:rsidRDefault="00BA70F1">
                    <w:pPr>
                      <w:pStyle w:val="BodyText"/>
                      <w:spacing w:line="245" w:lineRule="exact"/>
                      <w:ind w:left="20"/>
                      <w:rPr>
                        <w:rFonts w:ascii="Calibri"/>
                      </w:rPr>
                    </w:pPr>
                    <w:r>
                      <w:rPr>
                        <w:rFonts w:ascii="Calibri"/>
                      </w:rPr>
                      <w:t>ii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0A12" w14:textId="3CB0D61A" w:rsidR="00BA70F1" w:rsidRDefault="00904D90">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2AA19E0F" wp14:editId="3DCEAC32">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AD20" w14:textId="009CEA64" w:rsidR="00BA70F1" w:rsidRDefault="00BA70F1">
                          <w:pPr>
                            <w:pStyle w:val="BodyText"/>
                            <w:spacing w:line="245" w:lineRule="exact"/>
                            <w:ind w:left="40"/>
                            <w:rPr>
                              <w:rFonts w:ascii="Calibri"/>
                            </w:rPr>
                          </w:pPr>
                          <w:r>
                            <w:fldChar w:fldCharType="begin"/>
                          </w:r>
                          <w:r>
                            <w:rPr>
                              <w:rFonts w:ascii="Calibri"/>
                            </w:rPr>
                            <w:instrText xml:space="preserve"> PAGE </w:instrText>
                          </w:r>
                          <w:r>
                            <w:fldChar w:fldCharType="separate"/>
                          </w:r>
                          <w:r w:rsidR="00C017BE">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19E0F" id="_x0000_t202" coordsize="21600,21600" o:spt="202" path="m,l,21600r21600,l21600,xe">
              <v:stroke joinstyle="miter"/>
              <v:path gradientshapeok="t" o:connecttype="rect"/>
            </v:shapetype>
            <v:shape id="Text Box 1" o:spid="_x0000_s1028" type="#_x0000_t202" style="position:absolute;margin-left:532.6pt;margin-top:730.4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" filled="f" stroked="f">
              <v:textbox inset="0,0,0,0">
                <w:txbxContent>
                  <w:p w14:paraId="36EAAD20" w14:textId="009CEA64" w:rsidR="00BA70F1" w:rsidRDefault="00BA70F1">
                    <w:pPr>
                      <w:pStyle w:val="BodyText"/>
                      <w:spacing w:line="245" w:lineRule="exact"/>
                      <w:ind w:left="40"/>
                      <w:rPr>
                        <w:rFonts w:ascii="Calibri"/>
                      </w:rPr>
                    </w:pPr>
                    <w:r>
                      <w:fldChar w:fldCharType="begin"/>
                    </w:r>
                    <w:r>
                      <w:rPr>
                        <w:rFonts w:ascii="Calibri"/>
                      </w:rPr>
                      <w:instrText xml:space="preserve"> PAGE </w:instrText>
                    </w:r>
                    <w:r>
                      <w:fldChar w:fldCharType="separate"/>
                    </w:r>
                    <w:r w:rsidR="00C017BE">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4504" w14:textId="77777777" w:rsidR="00755A73" w:rsidRDefault="00755A73">
      <w:r>
        <w:separator/>
      </w:r>
    </w:p>
  </w:footnote>
  <w:footnote w:type="continuationSeparator" w:id="0">
    <w:p w14:paraId="4993D871" w14:textId="77777777" w:rsidR="00755A73" w:rsidRDefault="0075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E8AD" w14:textId="77777777" w:rsidR="00430122" w:rsidRDefault="00430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68D5" w14:textId="3576C5A8" w:rsidR="00430122" w:rsidRDefault="00430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759D" w14:textId="77777777" w:rsidR="00430122" w:rsidRDefault="004301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A02E" w14:textId="0933BABE" w:rsidR="00BA70F1" w:rsidRDefault="00904D90">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14:anchorId="4FCF2DB6" wp14:editId="47460933">
              <wp:simplePos x="0" y="0"/>
              <wp:positionH relativeFrom="page">
                <wp:posOffset>896620</wp:posOffset>
              </wp:positionH>
              <wp:positionV relativeFrom="page">
                <wp:posOffset>609600</wp:posOffset>
              </wp:positionV>
              <wp:extent cx="5981065" cy="56515"/>
              <wp:effectExtent l="20320" t="9525" r="2794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960"/>
                        <a:chExt cx="9419" cy="89"/>
                      </a:xfrm>
                    </wpg:grpSpPr>
                    <wps:wsp>
                      <wps:cNvPr id="5" name="Line 6"/>
                      <wps:cNvCnPr>
                        <a:cxnSpLocks noChangeShapeType="1"/>
                      </wps:cNvCnPr>
                      <wps:spPr bwMode="auto">
                        <a:xfrm>
                          <a:off x="1412" y="1019"/>
                          <a:ext cx="9419" cy="0"/>
                        </a:xfrm>
                        <a:prstGeom prst="line">
                          <a:avLst/>
                        </a:prstGeom>
                        <a:noFill/>
                        <a:ln w="38100">
                          <a:solidFill>
                            <a:srgbClr val="823A0A"/>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2" y="967"/>
                          <a:ext cx="9419" cy="0"/>
                        </a:xfrm>
                        <a:prstGeom prst="line">
                          <a:avLst/>
                        </a:prstGeom>
                        <a:noFill/>
                        <a:ln w="9144">
                          <a:solidFill>
                            <a:srgbClr val="823A0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D60B4A" id="Group 4" o:spid="_x0000_s1026" style="position:absolute;margin-left:70.6pt;margin-top:48pt;width:470.95pt;height:4.45pt;z-index:-9232;mso-position-horizontal-relative:page;mso-position-vertical-relative:page" coordorigin="1412,960"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">
              <v:line id="Line 6" o:spid="_x0000_s1027" style="position:absolute;visibility:visible;mso-wrap-style:square" from="1412,1019" to="1083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" strokecolor="#823a0a" strokeweight="3pt"/>
              <v:line id="Line 5" o:spid="_x0000_s1028" style="position:absolute;visibility:visible;mso-wrap-style:square" from="1412,967" to="1083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" strokecolor="#823a0a" strokeweight=".72pt"/>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5A19840B" wp14:editId="102BCE7B">
              <wp:simplePos x="0" y="0"/>
              <wp:positionH relativeFrom="page">
                <wp:posOffset>2548255</wp:posOffset>
              </wp:positionH>
              <wp:positionV relativeFrom="page">
                <wp:posOffset>468630</wp:posOffset>
              </wp:positionV>
              <wp:extent cx="2677795" cy="139700"/>
              <wp:effectExtent l="0" t="190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5E66" w14:textId="45BAF42E" w:rsidR="00BA70F1" w:rsidRDefault="00BE522A">
                          <w:pPr>
                            <w:spacing w:line="203" w:lineRule="exact"/>
                            <w:ind w:left="20"/>
                            <w:rPr>
                              <w:rFonts w:ascii="Calibri Light"/>
                              <w:sz w:val="18"/>
                            </w:rPr>
                          </w:pPr>
                          <w:r>
                            <w:rPr>
                              <w:rFonts w:ascii="Calibri Light"/>
                              <w:sz w:val="18"/>
                            </w:rPr>
                            <w:t>Baylor</w:t>
                          </w:r>
                          <w:r w:rsidR="00BA70F1">
                            <w:rPr>
                              <w:rFonts w:ascii="Calibri Light"/>
                              <w:spacing w:val="-14"/>
                              <w:sz w:val="18"/>
                            </w:rPr>
                            <w:t xml:space="preserve"> </w:t>
                          </w:r>
                          <w:r>
                            <w:rPr>
                              <w:rFonts w:ascii="Calibri Light"/>
                              <w:sz w:val="18"/>
                            </w:rPr>
                            <w:t>School</w:t>
                          </w:r>
                          <w:r w:rsidR="00BA70F1">
                            <w:rPr>
                              <w:rFonts w:ascii="Calibri Light"/>
                              <w:spacing w:val="-14"/>
                              <w:sz w:val="18"/>
                            </w:rPr>
                            <w:t xml:space="preserve"> </w:t>
                          </w:r>
                          <w:r w:rsidR="00BA70F1">
                            <w:rPr>
                              <w:rFonts w:ascii="Calibri Light"/>
                              <w:sz w:val="18"/>
                            </w:rPr>
                            <w:t>of</w:t>
                          </w:r>
                          <w:r w:rsidR="00BA70F1">
                            <w:rPr>
                              <w:rFonts w:ascii="Calibri Light"/>
                              <w:spacing w:val="-13"/>
                              <w:sz w:val="18"/>
                            </w:rPr>
                            <w:t xml:space="preserve"> </w:t>
                          </w:r>
                          <w:r w:rsidR="00BA70F1">
                            <w:rPr>
                              <w:rFonts w:ascii="Calibri Light"/>
                              <w:sz w:val="18"/>
                            </w:rPr>
                            <w:t>Engineering</w:t>
                          </w:r>
                          <w:r w:rsidR="00BA70F1">
                            <w:rPr>
                              <w:rFonts w:ascii="Calibri Light"/>
                              <w:spacing w:val="-14"/>
                              <w:sz w:val="18"/>
                            </w:rPr>
                            <w:t xml:space="preserve"> </w:t>
                          </w:r>
                          <w:r w:rsidR="00BA70F1">
                            <w:rPr>
                              <w:rFonts w:ascii="Calibri Light"/>
                              <w:sz w:val="18"/>
                            </w:rPr>
                            <w:t>and</w:t>
                          </w:r>
                          <w:r w:rsidR="00BA70F1">
                            <w:rPr>
                              <w:rFonts w:ascii="Calibri Light"/>
                              <w:spacing w:val="-14"/>
                              <w:sz w:val="18"/>
                            </w:rPr>
                            <w:t xml:space="preserve"> </w:t>
                          </w:r>
                          <w:r w:rsidR="00BA70F1">
                            <w:rPr>
                              <w:rFonts w:ascii="Calibri Light"/>
                              <w:sz w:val="18"/>
                            </w:rPr>
                            <w:t>Computer</w:t>
                          </w:r>
                          <w:r w:rsidR="00BA70F1">
                            <w:rPr>
                              <w:rFonts w:ascii="Calibri Light"/>
                              <w:spacing w:val="-14"/>
                              <w:sz w:val="18"/>
                            </w:rPr>
                            <w:t xml:space="preserve"> </w:t>
                          </w:r>
                          <w:r w:rsidR="00BA70F1">
                            <w:rPr>
                              <w:rFonts w:ascii="Calibri Light"/>
                              <w:sz w:val="18"/>
                            </w:rPr>
                            <w:t>Science</w:t>
                          </w:r>
                          <w:r w:rsidR="00BA70F1">
                            <w:rPr>
                              <w:rFonts w:ascii="Calibri Light"/>
                              <w:spacing w:val="-12"/>
                              <w:sz w:val="18"/>
                            </w:rPr>
                            <w:t xml:space="preserve"> </w:t>
                          </w:r>
                          <w:r w:rsidR="00BA70F1">
                            <w:rPr>
                              <w:rFonts w:ascii="Calibri Light"/>
                              <w:sz w:val="18"/>
                            </w:rPr>
                            <w:t>By</w:t>
                          </w:r>
                          <w:r w:rsidR="00E37436">
                            <w:rPr>
                              <w:rFonts w:ascii="Calibri Light"/>
                              <w:sz w:val="18"/>
                            </w:rPr>
                            <w:t>l</w:t>
                          </w:r>
                          <w:r w:rsidR="00BA70F1">
                            <w:rPr>
                              <w:rFonts w:ascii="Calibri Light"/>
                              <w:sz w:val="18"/>
                            </w:rPr>
                            <w:t>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840B" id="_x0000_t202" coordsize="21600,21600" o:spt="202" path="m,l,21600r21600,l21600,xe">
              <v:stroke joinstyle="miter"/>
              <v:path gradientshapeok="t" o:connecttype="rect"/>
            </v:shapetype>
            <v:shape id="Text Box 3" o:spid="_x0000_s1026" type="#_x0000_t202" style="position:absolute;margin-left:200.65pt;margin-top:36.9pt;width:210.8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" filled="f" stroked="f">
              <v:textbox inset="0,0,0,0">
                <w:txbxContent>
                  <w:p w14:paraId="15395E66" w14:textId="45BAF42E" w:rsidR="00BA70F1" w:rsidRDefault="00BE522A">
                    <w:pPr>
                      <w:spacing w:line="203" w:lineRule="exact"/>
                      <w:ind w:left="20"/>
                      <w:rPr>
                        <w:rFonts w:ascii="Calibri Light"/>
                        <w:sz w:val="18"/>
                      </w:rPr>
                    </w:pPr>
                    <w:r>
                      <w:rPr>
                        <w:rFonts w:ascii="Calibri Light"/>
                        <w:sz w:val="18"/>
                      </w:rPr>
                      <w:t>Baylor</w:t>
                    </w:r>
                    <w:r w:rsidR="00BA70F1">
                      <w:rPr>
                        <w:rFonts w:ascii="Calibri Light"/>
                        <w:spacing w:val="-14"/>
                        <w:sz w:val="18"/>
                      </w:rPr>
                      <w:t xml:space="preserve"> </w:t>
                    </w:r>
                    <w:r>
                      <w:rPr>
                        <w:rFonts w:ascii="Calibri Light"/>
                        <w:sz w:val="18"/>
                      </w:rPr>
                      <w:t>School</w:t>
                    </w:r>
                    <w:r w:rsidR="00BA70F1">
                      <w:rPr>
                        <w:rFonts w:ascii="Calibri Light"/>
                        <w:spacing w:val="-14"/>
                        <w:sz w:val="18"/>
                      </w:rPr>
                      <w:t xml:space="preserve"> </w:t>
                    </w:r>
                    <w:r w:rsidR="00BA70F1">
                      <w:rPr>
                        <w:rFonts w:ascii="Calibri Light"/>
                        <w:sz w:val="18"/>
                      </w:rPr>
                      <w:t>of</w:t>
                    </w:r>
                    <w:r w:rsidR="00BA70F1">
                      <w:rPr>
                        <w:rFonts w:ascii="Calibri Light"/>
                        <w:spacing w:val="-13"/>
                        <w:sz w:val="18"/>
                      </w:rPr>
                      <w:t xml:space="preserve"> </w:t>
                    </w:r>
                    <w:r w:rsidR="00BA70F1">
                      <w:rPr>
                        <w:rFonts w:ascii="Calibri Light"/>
                        <w:sz w:val="18"/>
                      </w:rPr>
                      <w:t>Engineering</w:t>
                    </w:r>
                    <w:r w:rsidR="00BA70F1">
                      <w:rPr>
                        <w:rFonts w:ascii="Calibri Light"/>
                        <w:spacing w:val="-14"/>
                        <w:sz w:val="18"/>
                      </w:rPr>
                      <w:t xml:space="preserve"> </w:t>
                    </w:r>
                    <w:r w:rsidR="00BA70F1">
                      <w:rPr>
                        <w:rFonts w:ascii="Calibri Light"/>
                        <w:sz w:val="18"/>
                      </w:rPr>
                      <w:t>and</w:t>
                    </w:r>
                    <w:r w:rsidR="00BA70F1">
                      <w:rPr>
                        <w:rFonts w:ascii="Calibri Light"/>
                        <w:spacing w:val="-14"/>
                        <w:sz w:val="18"/>
                      </w:rPr>
                      <w:t xml:space="preserve"> </w:t>
                    </w:r>
                    <w:r w:rsidR="00BA70F1">
                      <w:rPr>
                        <w:rFonts w:ascii="Calibri Light"/>
                        <w:sz w:val="18"/>
                      </w:rPr>
                      <w:t>Computer</w:t>
                    </w:r>
                    <w:r w:rsidR="00BA70F1">
                      <w:rPr>
                        <w:rFonts w:ascii="Calibri Light"/>
                        <w:spacing w:val="-14"/>
                        <w:sz w:val="18"/>
                      </w:rPr>
                      <w:t xml:space="preserve"> </w:t>
                    </w:r>
                    <w:r w:rsidR="00BA70F1">
                      <w:rPr>
                        <w:rFonts w:ascii="Calibri Light"/>
                        <w:sz w:val="18"/>
                      </w:rPr>
                      <w:t>Science</w:t>
                    </w:r>
                    <w:r w:rsidR="00BA70F1">
                      <w:rPr>
                        <w:rFonts w:ascii="Calibri Light"/>
                        <w:spacing w:val="-12"/>
                        <w:sz w:val="18"/>
                      </w:rPr>
                      <w:t xml:space="preserve"> </w:t>
                    </w:r>
                    <w:r w:rsidR="00BA70F1">
                      <w:rPr>
                        <w:rFonts w:ascii="Calibri Light"/>
                        <w:sz w:val="18"/>
                      </w:rPr>
                      <w:t>By</w:t>
                    </w:r>
                    <w:r w:rsidR="00E37436">
                      <w:rPr>
                        <w:rFonts w:ascii="Calibri Light"/>
                        <w:sz w:val="18"/>
                      </w:rPr>
                      <w:t>l</w:t>
                    </w:r>
                    <w:r w:rsidR="00BA70F1">
                      <w:rPr>
                        <w:rFonts w:ascii="Calibri Light"/>
                        <w:sz w:val="18"/>
                      </w:rPr>
                      <w:t>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C7"/>
    <w:multiLevelType w:val="hybridMultilevel"/>
    <w:tmpl w:val="DDF8FB08"/>
    <w:lvl w:ilvl="0" w:tplc="EC284F22">
      <w:start w:val="1"/>
      <w:numFmt w:val="decimal"/>
      <w:lvlText w:val="%1."/>
      <w:lvlJc w:val="left"/>
      <w:pPr>
        <w:ind w:left="1180" w:hanging="360"/>
      </w:pPr>
      <w:rPr>
        <w:rFonts w:ascii="Times New Roman" w:eastAsia="Times New Roman" w:hAnsi="Times New Roman" w:cs="Times New Roman" w:hint="default"/>
        <w:spacing w:val="-3"/>
        <w:w w:val="100"/>
        <w:sz w:val="24"/>
        <w:szCs w:val="24"/>
        <w:lang w:val="en-US" w:eastAsia="en-US" w:bidi="en-US"/>
      </w:rPr>
    </w:lvl>
    <w:lvl w:ilvl="1" w:tplc="3E304280">
      <w:numFmt w:val="bullet"/>
      <w:lvlText w:val="•"/>
      <w:lvlJc w:val="left"/>
      <w:pPr>
        <w:ind w:left="2020" w:hanging="360"/>
      </w:pPr>
      <w:rPr>
        <w:rFonts w:hint="default"/>
        <w:lang w:val="en-US" w:eastAsia="en-US" w:bidi="en-US"/>
      </w:rPr>
    </w:lvl>
    <w:lvl w:ilvl="2" w:tplc="9D0C3C1A">
      <w:numFmt w:val="bullet"/>
      <w:lvlText w:val="•"/>
      <w:lvlJc w:val="left"/>
      <w:pPr>
        <w:ind w:left="2860" w:hanging="360"/>
      </w:pPr>
      <w:rPr>
        <w:rFonts w:hint="default"/>
        <w:lang w:val="en-US" w:eastAsia="en-US" w:bidi="en-US"/>
      </w:rPr>
    </w:lvl>
    <w:lvl w:ilvl="3" w:tplc="055265B2">
      <w:numFmt w:val="bullet"/>
      <w:lvlText w:val="•"/>
      <w:lvlJc w:val="left"/>
      <w:pPr>
        <w:ind w:left="3700" w:hanging="360"/>
      </w:pPr>
      <w:rPr>
        <w:rFonts w:hint="default"/>
        <w:lang w:val="en-US" w:eastAsia="en-US" w:bidi="en-US"/>
      </w:rPr>
    </w:lvl>
    <w:lvl w:ilvl="4" w:tplc="D7042F8E">
      <w:numFmt w:val="bullet"/>
      <w:lvlText w:val="•"/>
      <w:lvlJc w:val="left"/>
      <w:pPr>
        <w:ind w:left="4540" w:hanging="360"/>
      </w:pPr>
      <w:rPr>
        <w:rFonts w:hint="default"/>
        <w:lang w:val="en-US" w:eastAsia="en-US" w:bidi="en-US"/>
      </w:rPr>
    </w:lvl>
    <w:lvl w:ilvl="5" w:tplc="DFEAB0EC">
      <w:numFmt w:val="bullet"/>
      <w:lvlText w:val="•"/>
      <w:lvlJc w:val="left"/>
      <w:pPr>
        <w:ind w:left="5380" w:hanging="360"/>
      </w:pPr>
      <w:rPr>
        <w:rFonts w:hint="default"/>
        <w:lang w:val="en-US" w:eastAsia="en-US" w:bidi="en-US"/>
      </w:rPr>
    </w:lvl>
    <w:lvl w:ilvl="6" w:tplc="CF20A3AE">
      <w:numFmt w:val="bullet"/>
      <w:lvlText w:val="•"/>
      <w:lvlJc w:val="left"/>
      <w:pPr>
        <w:ind w:left="6220" w:hanging="360"/>
      </w:pPr>
      <w:rPr>
        <w:rFonts w:hint="default"/>
        <w:lang w:val="en-US" w:eastAsia="en-US" w:bidi="en-US"/>
      </w:rPr>
    </w:lvl>
    <w:lvl w:ilvl="7" w:tplc="DC5E8B38">
      <w:numFmt w:val="bullet"/>
      <w:lvlText w:val="•"/>
      <w:lvlJc w:val="left"/>
      <w:pPr>
        <w:ind w:left="7060" w:hanging="360"/>
      </w:pPr>
      <w:rPr>
        <w:rFonts w:hint="default"/>
        <w:lang w:val="en-US" w:eastAsia="en-US" w:bidi="en-US"/>
      </w:rPr>
    </w:lvl>
    <w:lvl w:ilvl="8" w:tplc="46FC85CE">
      <w:numFmt w:val="bullet"/>
      <w:lvlText w:val="•"/>
      <w:lvlJc w:val="left"/>
      <w:pPr>
        <w:ind w:left="7900" w:hanging="360"/>
      </w:pPr>
      <w:rPr>
        <w:rFonts w:hint="default"/>
        <w:lang w:val="en-US" w:eastAsia="en-US" w:bidi="en-US"/>
      </w:rPr>
    </w:lvl>
  </w:abstractNum>
  <w:abstractNum w:abstractNumId="1" w15:restartNumberingAfterBreak="0">
    <w:nsid w:val="03AC7FAD"/>
    <w:multiLevelType w:val="hybridMultilevel"/>
    <w:tmpl w:val="DCA64C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7D53085"/>
    <w:multiLevelType w:val="hybridMultilevel"/>
    <w:tmpl w:val="F746C7B2"/>
    <w:lvl w:ilvl="0" w:tplc="FFFFFFFF">
      <w:start w:val="1"/>
      <w:numFmt w:val="lowerLetter"/>
      <w:lvlText w:val="%1."/>
      <w:lvlJc w:val="left"/>
      <w:pPr>
        <w:ind w:left="720" w:hanging="360"/>
      </w:pPr>
      <w:rPr>
        <w:rFonts w:hint="default"/>
        <w:w w:val="100"/>
        <w:lang w:val="en-US" w:eastAsia="en-US" w:bidi="en-US"/>
      </w:rPr>
    </w:lvl>
    <w:lvl w:ilvl="1" w:tplc="04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rPr>
        <w:rFonts w:hint="default"/>
        <w:w w:val="100"/>
        <w:lang w:val="en-US" w:eastAsia="en-US" w:bidi="en-U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5205B"/>
    <w:multiLevelType w:val="hybridMultilevel"/>
    <w:tmpl w:val="1BAC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A3647"/>
    <w:multiLevelType w:val="hybridMultilevel"/>
    <w:tmpl w:val="3FBC61B6"/>
    <w:lvl w:ilvl="0" w:tplc="E2C42732">
      <w:start w:val="1"/>
      <w:numFmt w:val="lowerLetter"/>
      <w:lvlText w:val="%1."/>
      <w:lvlJc w:val="left"/>
      <w:pPr>
        <w:ind w:left="720" w:hanging="360"/>
      </w:pPr>
      <w:rPr>
        <w:rFonts w:hint="default"/>
        <w:w w:val="100"/>
        <w:lang w:val="en-US" w:eastAsia="en-US" w:bidi="en-US"/>
      </w:rPr>
    </w:lvl>
    <w:lvl w:ilvl="1" w:tplc="04090019">
      <w:start w:val="1"/>
      <w:numFmt w:val="lowerLetter"/>
      <w:lvlText w:val="%2."/>
      <w:lvlJc w:val="left"/>
      <w:pPr>
        <w:ind w:left="1440" w:hanging="360"/>
      </w:pPr>
    </w:lvl>
    <w:lvl w:ilvl="2" w:tplc="E2C42732">
      <w:start w:val="1"/>
      <w:numFmt w:val="lowerLetter"/>
      <w:lvlText w:val="%3."/>
      <w:lvlJc w:val="left"/>
      <w:pPr>
        <w:ind w:left="2340" w:hanging="360"/>
      </w:pPr>
      <w:rPr>
        <w:rFonts w:hint="default"/>
        <w:w w:val="100"/>
        <w:lang w:val="en-US" w:eastAsia="en-US" w:bidi="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65F3"/>
    <w:multiLevelType w:val="hybridMultilevel"/>
    <w:tmpl w:val="F80EBF7C"/>
    <w:lvl w:ilvl="0" w:tplc="01BA808E">
      <w:start w:val="1"/>
      <w:numFmt w:val="upperLetter"/>
      <w:lvlText w:val="%1."/>
      <w:lvlJc w:val="left"/>
      <w:pPr>
        <w:ind w:left="460" w:hanging="360"/>
      </w:pPr>
      <w:rPr>
        <w:rFonts w:ascii="Times New Roman" w:eastAsia="Times New Roman" w:hAnsi="Times New Roman" w:cs="Times New Roman" w:hint="default"/>
        <w:b/>
        <w:bCs/>
        <w:spacing w:val="-2"/>
        <w:w w:val="100"/>
        <w:sz w:val="22"/>
        <w:szCs w:val="22"/>
        <w:lang w:val="en-US" w:eastAsia="en-US" w:bidi="en-US"/>
      </w:rPr>
    </w:lvl>
    <w:lvl w:ilvl="1" w:tplc="436285AE">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en-US"/>
      </w:rPr>
    </w:lvl>
    <w:lvl w:ilvl="2" w:tplc="E9D880A4">
      <w:start w:val="1"/>
      <w:numFmt w:val="lowerLetter"/>
      <w:lvlText w:val="%3."/>
      <w:lvlJc w:val="left"/>
      <w:pPr>
        <w:ind w:left="1180" w:hanging="360"/>
      </w:pPr>
      <w:rPr>
        <w:rFonts w:ascii="Times New Roman" w:eastAsia="Times New Roman" w:hAnsi="Times New Roman" w:cs="Times New Roman" w:hint="default"/>
        <w:b/>
        <w:bCs/>
        <w:w w:val="100"/>
        <w:sz w:val="22"/>
        <w:szCs w:val="22"/>
        <w:lang w:val="en-US" w:eastAsia="en-US" w:bidi="en-US"/>
      </w:rPr>
    </w:lvl>
    <w:lvl w:ilvl="3" w:tplc="A080B6E0">
      <w:start w:val="1"/>
      <w:numFmt w:val="lowerRoman"/>
      <w:lvlText w:val="%4."/>
      <w:lvlJc w:val="left"/>
      <w:pPr>
        <w:ind w:left="1720" w:hanging="540"/>
      </w:pPr>
      <w:rPr>
        <w:rFonts w:ascii="Times New Roman" w:eastAsia="Times New Roman" w:hAnsi="Times New Roman" w:cs="Times New Roman" w:hint="default"/>
        <w:b/>
        <w:bCs/>
        <w:spacing w:val="0"/>
        <w:w w:val="100"/>
        <w:sz w:val="22"/>
        <w:szCs w:val="22"/>
        <w:lang w:val="en-US" w:eastAsia="en-US" w:bidi="en-US"/>
      </w:rPr>
    </w:lvl>
    <w:lvl w:ilvl="4" w:tplc="31E2F38C">
      <w:numFmt w:val="bullet"/>
      <w:lvlText w:val="•"/>
      <w:lvlJc w:val="left"/>
      <w:pPr>
        <w:ind w:left="2842" w:hanging="540"/>
      </w:pPr>
      <w:rPr>
        <w:rFonts w:hint="default"/>
        <w:lang w:val="en-US" w:eastAsia="en-US" w:bidi="en-US"/>
      </w:rPr>
    </w:lvl>
    <w:lvl w:ilvl="5" w:tplc="D53C1B58">
      <w:numFmt w:val="bullet"/>
      <w:lvlText w:val="•"/>
      <w:lvlJc w:val="left"/>
      <w:pPr>
        <w:ind w:left="3965" w:hanging="540"/>
      </w:pPr>
      <w:rPr>
        <w:rFonts w:hint="default"/>
        <w:lang w:val="en-US" w:eastAsia="en-US" w:bidi="en-US"/>
      </w:rPr>
    </w:lvl>
    <w:lvl w:ilvl="6" w:tplc="7C763270">
      <w:numFmt w:val="bullet"/>
      <w:lvlText w:val="•"/>
      <w:lvlJc w:val="left"/>
      <w:pPr>
        <w:ind w:left="5088" w:hanging="540"/>
      </w:pPr>
      <w:rPr>
        <w:rFonts w:hint="default"/>
        <w:lang w:val="en-US" w:eastAsia="en-US" w:bidi="en-US"/>
      </w:rPr>
    </w:lvl>
    <w:lvl w:ilvl="7" w:tplc="7EB2FC58">
      <w:numFmt w:val="bullet"/>
      <w:lvlText w:val="•"/>
      <w:lvlJc w:val="left"/>
      <w:pPr>
        <w:ind w:left="6211" w:hanging="540"/>
      </w:pPr>
      <w:rPr>
        <w:rFonts w:hint="default"/>
        <w:lang w:val="en-US" w:eastAsia="en-US" w:bidi="en-US"/>
      </w:rPr>
    </w:lvl>
    <w:lvl w:ilvl="8" w:tplc="69FC7C0A">
      <w:numFmt w:val="bullet"/>
      <w:lvlText w:val="•"/>
      <w:lvlJc w:val="left"/>
      <w:pPr>
        <w:ind w:left="7334" w:hanging="540"/>
      </w:pPr>
      <w:rPr>
        <w:rFonts w:hint="default"/>
        <w:lang w:val="en-US" w:eastAsia="en-US" w:bidi="en-US"/>
      </w:rPr>
    </w:lvl>
  </w:abstractNum>
  <w:abstractNum w:abstractNumId="6" w15:restartNumberingAfterBreak="0">
    <w:nsid w:val="1A6C4EA7"/>
    <w:multiLevelType w:val="hybridMultilevel"/>
    <w:tmpl w:val="5E7409D8"/>
    <w:lvl w:ilvl="0" w:tplc="E2C42732">
      <w:start w:val="1"/>
      <w:numFmt w:val="lowerLetter"/>
      <w:lvlText w:val="%1."/>
      <w:lvlJc w:val="left"/>
      <w:pPr>
        <w:ind w:left="1900" w:hanging="360"/>
      </w:pPr>
      <w:rPr>
        <w:rFonts w:hint="default"/>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47121"/>
    <w:multiLevelType w:val="hybridMultilevel"/>
    <w:tmpl w:val="0FCC8254"/>
    <w:lvl w:ilvl="0" w:tplc="F9A000FA">
      <w:start w:val="1"/>
      <w:numFmt w:val="decimal"/>
      <w:lvlText w:val="%1."/>
      <w:lvlJc w:val="left"/>
      <w:pPr>
        <w:ind w:left="820" w:hanging="360"/>
        <w:jc w:val="right"/>
      </w:pPr>
      <w:rPr>
        <w:rFonts w:hint="default"/>
        <w:b/>
        <w:bCs/>
        <w:w w:val="100"/>
        <w:lang w:val="en-US" w:eastAsia="en-US" w:bidi="en-US"/>
      </w:rPr>
    </w:lvl>
    <w:lvl w:ilvl="1" w:tplc="04090001">
      <w:start w:val="1"/>
      <w:numFmt w:val="bullet"/>
      <w:lvlText w:val=""/>
      <w:lvlJc w:val="left"/>
      <w:pPr>
        <w:ind w:left="1900" w:hanging="360"/>
      </w:pPr>
      <w:rPr>
        <w:rFonts w:ascii="Symbol" w:hAnsi="Symbol" w:hint="default"/>
      </w:rPr>
    </w:lvl>
    <w:lvl w:ilvl="2" w:tplc="341EE5B6">
      <w:numFmt w:val="bullet"/>
      <w:lvlText w:val=""/>
      <w:lvlJc w:val="left"/>
      <w:pPr>
        <w:ind w:left="2260" w:hanging="360"/>
      </w:pPr>
      <w:rPr>
        <w:rFonts w:ascii="Symbol" w:eastAsia="Symbol" w:hAnsi="Symbol" w:cs="Symbol" w:hint="default"/>
        <w:w w:val="100"/>
        <w:sz w:val="22"/>
        <w:szCs w:val="22"/>
        <w:lang w:val="en-US" w:eastAsia="en-US" w:bidi="en-US"/>
      </w:rPr>
    </w:lvl>
    <w:lvl w:ilvl="3" w:tplc="01C4F534">
      <w:numFmt w:val="bullet"/>
      <w:lvlText w:val="•"/>
      <w:lvlJc w:val="left"/>
      <w:pPr>
        <w:ind w:left="2260" w:hanging="360"/>
      </w:pPr>
      <w:rPr>
        <w:rFonts w:hint="default"/>
        <w:lang w:val="en-US" w:eastAsia="en-US" w:bidi="en-US"/>
      </w:rPr>
    </w:lvl>
    <w:lvl w:ilvl="4" w:tplc="8E1E7A48">
      <w:numFmt w:val="bullet"/>
      <w:lvlText w:val="•"/>
      <w:lvlJc w:val="left"/>
      <w:pPr>
        <w:ind w:left="3305" w:hanging="360"/>
      </w:pPr>
      <w:rPr>
        <w:rFonts w:hint="default"/>
        <w:lang w:val="en-US" w:eastAsia="en-US" w:bidi="en-US"/>
      </w:rPr>
    </w:lvl>
    <w:lvl w:ilvl="5" w:tplc="B37ABB4A">
      <w:numFmt w:val="bullet"/>
      <w:lvlText w:val="•"/>
      <w:lvlJc w:val="left"/>
      <w:pPr>
        <w:ind w:left="4351" w:hanging="360"/>
      </w:pPr>
      <w:rPr>
        <w:rFonts w:hint="default"/>
        <w:lang w:val="en-US" w:eastAsia="en-US" w:bidi="en-US"/>
      </w:rPr>
    </w:lvl>
    <w:lvl w:ilvl="6" w:tplc="74C66D68">
      <w:numFmt w:val="bullet"/>
      <w:lvlText w:val="•"/>
      <w:lvlJc w:val="left"/>
      <w:pPr>
        <w:ind w:left="5397" w:hanging="360"/>
      </w:pPr>
      <w:rPr>
        <w:rFonts w:hint="default"/>
        <w:lang w:val="en-US" w:eastAsia="en-US" w:bidi="en-US"/>
      </w:rPr>
    </w:lvl>
    <w:lvl w:ilvl="7" w:tplc="D076DA70">
      <w:numFmt w:val="bullet"/>
      <w:lvlText w:val="•"/>
      <w:lvlJc w:val="left"/>
      <w:pPr>
        <w:ind w:left="6442" w:hanging="360"/>
      </w:pPr>
      <w:rPr>
        <w:rFonts w:hint="default"/>
        <w:lang w:val="en-US" w:eastAsia="en-US" w:bidi="en-US"/>
      </w:rPr>
    </w:lvl>
    <w:lvl w:ilvl="8" w:tplc="A3D6CF34">
      <w:numFmt w:val="bullet"/>
      <w:lvlText w:val="•"/>
      <w:lvlJc w:val="left"/>
      <w:pPr>
        <w:ind w:left="7488" w:hanging="360"/>
      </w:pPr>
      <w:rPr>
        <w:rFonts w:hint="default"/>
        <w:lang w:val="en-US" w:eastAsia="en-US" w:bidi="en-US"/>
      </w:rPr>
    </w:lvl>
  </w:abstractNum>
  <w:abstractNum w:abstractNumId="8" w15:restartNumberingAfterBreak="0">
    <w:nsid w:val="30027BF2"/>
    <w:multiLevelType w:val="hybridMultilevel"/>
    <w:tmpl w:val="90241BB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494D5232"/>
    <w:multiLevelType w:val="hybridMultilevel"/>
    <w:tmpl w:val="00E0E718"/>
    <w:lvl w:ilvl="0" w:tplc="E2C42732">
      <w:start w:val="1"/>
      <w:numFmt w:val="lowerLetter"/>
      <w:lvlText w:val="%1."/>
      <w:lvlJc w:val="left"/>
      <w:pPr>
        <w:ind w:left="2160" w:hanging="360"/>
      </w:pPr>
      <w:rPr>
        <w:rFonts w:hint="default"/>
        <w:w w:val="100"/>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C23E31"/>
    <w:multiLevelType w:val="hybridMultilevel"/>
    <w:tmpl w:val="181EBA60"/>
    <w:lvl w:ilvl="0" w:tplc="66AE91C8">
      <w:start w:val="1"/>
      <w:numFmt w:val="decimal"/>
      <w:lvlText w:val="%1."/>
      <w:lvlJc w:val="left"/>
      <w:pPr>
        <w:ind w:left="1000" w:hanging="360"/>
      </w:pPr>
      <w:rPr>
        <w:rFonts w:ascii="Times New Roman" w:eastAsia="Times New Roman" w:hAnsi="Times New Roman" w:cs="Times New Roman" w:hint="default"/>
        <w:b/>
        <w:bCs/>
        <w:w w:val="100"/>
        <w:sz w:val="22"/>
        <w:szCs w:val="22"/>
        <w:lang w:val="en-US" w:eastAsia="en-US" w:bidi="en-US"/>
      </w:rPr>
    </w:lvl>
    <w:lvl w:ilvl="1" w:tplc="0B0AEA72">
      <w:numFmt w:val="bullet"/>
      <w:lvlText w:val="•"/>
      <w:lvlJc w:val="left"/>
      <w:pPr>
        <w:ind w:left="1858" w:hanging="360"/>
      </w:pPr>
      <w:rPr>
        <w:rFonts w:hint="default"/>
        <w:lang w:val="en-US" w:eastAsia="en-US" w:bidi="en-US"/>
      </w:rPr>
    </w:lvl>
    <w:lvl w:ilvl="2" w:tplc="D80CEFBA">
      <w:numFmt w:val="bullet"/>
      <w:lvlText w:val="•"/>
      <w:lvlJc w:val="left"/>
      <w:pPr>
        <w:ind w:left="2716" w:hanging="360"/>
      </w:pPr>
      <w:rPr>
        <w:rFonts w:hint="default"/>
        <w:lang w:val="en-US" w:eastAsia="en-US" w:bidi="en-US"/>
      </w:rPr>
    </w:lvl>
    <w:lvl w:ilvl="3" w:tplc="5BD0B096">
      <w:numFmt w:val="bullet"/>
      <w:lvlText w:val="•"/>
      <w:lvlJc w:val="left"/>
      <w:pPr>
        <w:ind w:left="3574" w:hanging="360"/>
      </w:pPr>
      <w:rPr>
        <w:rFonts w:hint="default"/>
        <w:lang w:val="en-US" w:eastAsia="en-US" w:bidi="en-US"/>
      </w:rPr>
    </w:lvl>
    <w:lvl w:ilvl="4" w:tplc="E9F061AE">
      <w:numFmt w:val="bullet"/>
      <w:lvlText w:val="•"/>
      <w:lvlJc w:val="left"/>
      <w:pPr>
        <w:ind w:left="4432" w:hanging="360"/>
      </w:pPr>
      <w:rPr>
        <w:rFonts w:hint="default"/>
        <w:lang w:val="en-US" w:eastAsia="en-US" w:bidi="en-US"/>
      </w:rPr>
    </w:lvl>
    <w:lvl w:ilvl="5" w:tplc="EF448CF8">
      <w:numFmt w:val="bullet"/>
      <w:lvlText w:val="•"/>
      <w:lvlJc w:val="left"/>
      <w:pPr>
        <w:ind w:left="5290" w:hanging="360"/>
      </w:pPr>
      <w:rPr>
        <w:rFonts w:hint="default"/>
        <w:lang w:val="en-US" w:eastAsia="en-US" w:bidi="en-US"/>
      </w:rPr>
    </w:lvl>
    <w:lvl w:ilvl="6" w:tplc="86AE24BC">
      <w:numFmt w:val="bullet"/>
      <w:lvlText w:val="•"/>
      <w:lvlJc w:val="left"/>
      <w:pPr>
        <w:ind w:left="6148" w:hanging="360"/>
      </w:pPr>
      <w:rPr>
        <w:rFonts w:hint="default"/>
        <w:lang w:val="en-US" w:eastAsia="en-US" w:bidi="en-US"/>
      </w:rPr>
    </w:lvl>
    <w:lvl w:ilvl="7" w:tplc="BF66616A">
      <w:numFmt w:val="bullet"/>
      <w:lvlText w:val="•"/>
      <w:lvlJc w:val="left"/>
      <w:pPr>
        <w:ind w:left="7006" w:hanging="360"/>
      </w:pPr>
      <w:rPr>
        <w:rFonts w:hint="default"/>
        <w:lang w:val="en-US" w:eastAsia="en-US" w:bidi="en-US"/>
      </w:rPr>
    </w:lvl>
    <w:lvl w:ilvl="8" w:tplc="92F8ACEA">
      <w:numFmt w:val="bullet"/>
      <w:lvlText w:val="•"/>
      <w:lvlJc w:val="left"/>
      <w:pPr>
        <w:ind w:left="7864" w:hanging="360"/>
      </w:pPr>
      <w:rPr>
        <w:rFonts w:hint="default"/>
        <w:lang w:val="en-US" w:eastAsia="en-US" w:bidi="en-US"/>
      </w:rPr>
    </w:lvl>
  </w:abstractNum>
  <w:abstractNum w:abstractNumId="11" w15:restartNumberingAfterBreak="0">
    <w:nsid w:val="519D311D"/>
    <w:multiLevelType w:val="hybridMultilevel"/>
    <w:tmpl w:val="35265F22"/>
    <w:lvl w:ilvl="0" w:tplc="FFFFFFFF">
      <w:start w:val="1"/>
      <w:numFmt w:val="lowerLetter"/>
      <w:lvlText w:val="%1."/>
      <w:lvlJc w:val="left"/>
      <w:pPr>
        <w:ind w:left="720" w:hanging="360"/>
      </w:pPr>
      <w:rPr>
        <w:rFonts w:hint="default"/>
        <w:w w:val="100"/>
        <w:lang w:val="en-US" w:eastAsia="en-US" w:bidi="en-US"/>
      </w:rPr>
    </w:lvl>
    <w:lvl w:ilvl="1" w:tplc="04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rPr>
        <w:rFonts w:hint="default"/>
        <w:w w:val="100"/>
        <w:lang w:val="en-US" w:eastAsia="en-US" w:bidi="en-U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3C3333"/>
    <w:multiLevelType w:val="hybridMultilevel"/>
    <w:tmpl w:val="E0F0169A"/>
    <w:lvl w:ilvl="0" w:tplc="E2C42732">
      <w:start w:val="1"/>
      <w:numFmt w:val="lowerLetter"/>
      <w:lvlText w:val="%1."/>
      <w:lvlJc w:val="left"/>
      <w:pPr>
        <w:ind w:left="720" w:hanging="360"/>
      </w:pPr>
      <w:rPr>
        <w:rFonts w:hint="default"/>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6A50"/>
    <w:multiLevelType w:val="hybridMultilevel"/>
    <w:tmpl w:val="3C6A0920"/>
    <w:lvl w:ilvl="0" w:tplc="F2681F28">
      <w:start w:val="1"/>
      <w:numFmt w:val="upperLetter"/>
      <w:lvlText w:val="%1."/>
      <w:lvlJc w:val="left"/>
      <w:pPr>
        <w:ind w:left="460" w:hanging="360"/>
      </w:pPr>
      <w:rPr>
        <w:rFonts w:ascii="Times New Roman" w:eastAsia="Times New Roman" w:hAnsi="Times New Roman" w:cs="Times New Roman" w:hint="default"/>
        <w:b/>
        <w:bCs/>
        <w:spacing w:val="-2"/>
        <w:w w:val="100"/>
        <w:sz w:val="22"/>
        <w:szCs w:val="22"/>
        <w:lang w:val="en-US" w:eastAsia="en-US" w:bidi="en-US"/>
      </w:rPr>
    </w:lvl>
    <w:lvl w:ilvl="1" w:tplc="8E9A0AF8">
      <w:numFmt w:val="bullet"/>
      <w:lvlText w:val=""/>
      <w:lvlJc w:val="left"/>
      <w:pPr>
        <w:ind w:left="820" w:hanging="360"/>
      </w:pPr>
      <w:rPr>
        <w:rFonts w:ascii="Symbol" w:eastAsia="Symbol" w:hAnsi="Symbol" w:cs="Symbol" w:hint="default"/>
        <w:w w:val="100"/>
        <w:sz w:val="22"/>
        <w:szCs w:val="22"/>
        <w:lang w:val="en-US" w:eastAsia="en-US" w:bidi="en-US"/>
      </w:rPr>
    </w:lvl>
    <w:lvl w:ilvl="2" w:tplc="4CB06744">
      <w:numFmt w:val="bullet"/>
      <w:lvlText w:val="•"/>
      <w:lvlJc w:val="left"/>
      <w:pPr>
        <w:ind w:left="1180" w:hanging="360"/>
      </w:pPr>
      <w:rPr>
        <w:rFonts w:hint="default"/>
        <w:lang w:val="en-US" w:eastAsia="en-US" w:bidi="en-US"/>
      </w:rPr>
    </w:lvl>
    <w:lvl w:ilvl="3" w:tplc="FC003B80">
      <w:numFmt w:val="bullet"/>
      <w:lvlText w:val="•"/>
      <w:lvlJc w:val="left"/>
      <w:pPr>
        <w:ind w:left="2230" w:hanging="360"/>
      </w:pPr>
      <w:rPr>
        <w:rFonts w:hint="default"/>
        <w:lang w:val="en-US" w:eastAsia="en-US" w:bidi="en-US"/>
      </w:rPr>
    </w:lvl>
    <w:lvl w:ilvl="4" w:tplc="22B6FA0A">
      <w:numFmt w:val="bullet"/>
      <w:lvlText w:val="•"/>
      <w:lvlJc w:val="left"/>
      <w:pPr>
        <w:ind w:left="3280" w:hanging="360"/>
      </w:pPr>
      <w:rPr>
        <w:rFonts w:hint="default"/>
        <w:lang w:val="en-US" w:eastAsia="en-US" w:bidi="en-US"/>
      </w:rPr>
    </w:lvl>
    <w:lvl w:ilvl="5" w:tplc="F17A6538">
      <w:numFmt w:val="bullet"/>
      <w:lvlText w:val="•"/>
      <w:lvlJc w:val="left"/>
      <w:pPr>
        <w:ind w:left="4330" w:hanging="360"/>
      </w:pPr>
      <w:rPr>
        <w:rFonts w:hint="default"/>
        <w:lang w:val="en-US" w:eastAsia="en-US" w:bidi="en-US"/>
      </w:rPr>
    </w:lvl>
    <w:lvl w:ilvl="6" w:tplc="97E26660">
      <w:numFmt w:val="bullet"/>
      <w:lvlText w:val="•"/>
      <w:lvlJc w:val="left"/>
      <w:pPr>
        <w:ind w:left="5380" w:hanging="360"/>
      </w:pPr>
      <w:rPr>
        <w:rFonts w:hint="default"/>
        <w:lang w:val="en-US" w:eastAsia="en-US" w:bidi="en-US"/>
      </w:rPr>
    </w:lvl>
    <w:lvl w:ilvl="7" w:tplc="D0B0A9C0">
      <w:numFmt w:val="bullet"/>
      <w:lvlText w:val="•"/>
      <w:lvlJc w:val="left"/>
      <w:pPr>
        <w:ind w:left="6430" w:hanging="360"/>
      </w:pPr>
      <w:rPr>
        <w:rFonts w:hint="default"/>
        <w:lang w:val="en-US" w:eastAsia="en-US" w:bidi="en-US"/>
      </w:rPr>
    </w:lvl>
    <w:lvl w:ilvl="8" w:tplc="B23C459E">
      <w:numFmt w:val="bullet"/>
      <w:lvlText w:val="•"/>
      <w:lvlJc w:val="left"/>
      <w:pPr>
        <w:ind w:left="7480" w:hanging="360"/>
      </w:pPr>
      <w:rPr>
        <w:rFonts w:hint="default"/>
        <w:lang w:val="en-US" w:eastAsia="en-US" w:bidi="en-US"/>
      </w:rPr>
    </w:lvl>
  </w:abstractNum>
  <w:num w:numId="1" w16cid:durableId="1935280323">
    <w:abstractNumId w:val="10"/>
  </w:num>
  <w:num w:numId="2" w16cid:durableId="1872499185">
    <w:abstractNumId w:val="7"/>
  </w:num>
  <w:num w:numId="3" w16cid:durableId="513425776">
    <w:abstractNumId w:val="13"/>
  </w:num>
  <w:num w:numId="4" w16cid:durableId="113135702">
    <w:abstractNumId w:val="5"/>
  </w:num>
  <w:num w:numId="5" w16cid:durableId="272637063">
    <w:abstractNumId w:val="0"/>
  </w:num>
  <w:num w:numId="6" w16cid:durableId="131141234">
    <w:abstractNumId w:val="1"/>
  </w:num>
  <w:num w:numId="7" w16cid:durableId="1627540555">
    <w:abstractNumId w:val="6"/>
  </w:num>
  <w:num w:numId="8" w16cid:durableId="228152242">
    <w:abstractNumId w:val="4"/>
  </w:num>
  <w:num w:numId="9" w16cid:durableId="566762632">
    <w:abstractNumId w:val="9"/>
  </w:num>
  <w:num w:numId="10" w16cid:durableId="2037655042">
    <w:abstractNumId w:val="12"/>
  </w:num>
  <w:num w:numId="11" w16cid:durableId="1791052338">
    <w:abstractNumId w:val="11"/>
  </w:num>
  <w:num w:numId="12" w16cid:durableId="247882948">
    <w:abstractNumId w:val="2"/>
  </w:num>
  <w:num w:numId="13" w16cid:durableId="463274200">
    <w:abstractNumId w:val="3"/>
  </w:num>
  <w:num w:numId="14" w16cid:durableId="1802380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4F"/>
    <w:rsid w:val="000B774D"/>
    <w:rsid w:val="001115B1"/>
    <w:rsid w:val="001979B8"/>
    <w:rsid w:val="001B2F54"/>
    <w:rsid w:val="0022372F"/>
    <w:rsid w:val="00261034"/>
    <w:rsid w:val="002616D4"/>
    <w:rsid w:val="00296F04"/>
    <w:rsid w:val="002B4FE2"/>
    <w:rsid w:val="002C52CD"/>
    <w:rsid w:val="00317C6B"/>
    <w:rsid w:val="00335A88"/>
    <w:rsid w:val="00356D13"/>
    <w:rsid w:val="0036607B"/>
    <w:rsid w:val="003737B2"/>
    <w:rsid w:val="00394934"/>
    <w:rsid w:val="003C5BD0"/>
    <w:rsid w:val="00430122"/>
    <w:rsid w:val="00437CC6"/>
    <w:rsid w:val="00460573"/>
    <w:rsid w:val="004C0912"/>
    <w:rsid w:val="005235EC"/>
    <w:rsid w:val="00564EA0"/>
    <w:rsid w:val="00567BBF"/>
    <w:rsid w:val="00593526"/>
    <w:rsid w:val="005F2DB4"/>
    <w:rsid w:val="006F1B6A"/>
    <w:rsid w:val="0075124F"/>
    <w:rsid w:val="00755A73"/>
    <w:rsid w:val="00783823"/>
    <w:rsid w:val="007F2968"/>
    <w:rsid w:val="007F56C6"/>
    <w:rsid w:val="008212EB"/>
    <w:rsid w:val="00821504"/>
    <w:rsid w:val="0086295C"/>
    <w:rsid w:val="00872C8C"/>
    <w:rsid w:val="008D6406"/>
    <w:rsid w:val="008E0B65"/>
    <w:rsid w:val="008E2919"/>
    <w:rsid w:val="008E73D5"/>
    <w:rsid w:val="00904D90"/>
    <w:rsid w:val="00926ADF"/>
    <w:rsid w:val="0093681D"/>
    <w:rsid w:val="009D1E74"/>
    <w:rsid w:val="00A03F77"/>
    <w:rsid w:val="00A36791"/>
    <w:rsid w:val="00A4071E"/>
    <w:rsid w:val="00A9276C"/>
    <w:rsid w:val="00AE71DE"/>
    <w:rsid w:val="00B43431"/>
    <w:rsid w:val="00BA70F1"/>
    <w:rsid w:val="00BE522A"/>
    <w:rsid w:val="00C017BE"/>
    <w:rsid w:val="00C319D1"/>
    <w:rsid w:val="00C34837"/>
    <w:rsid w:val="00C816D5"/>
    <w:rsid w:val="00C8207D"/>
    <w:rsid w:val="00CB7613"/>
    <w:rsid w:val="00CD6139"/>
    <w:rsid w:val="00CE4E16"/>
    <w:rsid w:val="00D02881"/>
    <w:rsid w:val="00D50E47"/>
    <w:rsid w:val="00D51011"/>
    <w:rsid w:val="00D86512"/>
    <w:rsid w:val="00D9636A"/>
    <w:rsid w:val="00DB21FF"/>
    <w:rsid w:val="00DD66FF"/>
    <w:rsid w:val="00DF50E7"/>
    <w:rsid w:val="00DF7883"/>
    <w:rsid w:val="00E34B02"/>
    <w:rsid w:val="00E37436"/>
    <w:rsid w:val="00EA74BF"/>
    <w:rsid w:val="00EB68BA"/>
    <w:rsid w:val="00EF6FB1"/>
    <w:rsid w:val="00F21858"/>
    <w:rsid w:val="00FE3526"/>
    <w:rsid w:val="00FE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40A9"/>
  <w15:docId w15:val="{0E15B27F-6C54-413D-9BE4-24C6977A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633" w:right="651"/>
      <w:jc w:val="center"/>
      <w:outlineLvl w:val="0"/>
    </w:pPr>
    <w:rPr>
      <w:b/>
      <w:bCs/>
      <w:sz w:val="28"/>
      <w:szCs w:val="28"/>
    </w:rPr>
  </w:style>
  <w:style w:type="paragraph" w:styleId="Heading2">
    <w:name w:val="heading 2"/>
    <w:basedOn w:val="Normal"/>
    <w:uiPriority w:val="1"/>
    <w:qFormat/>
    <w:pPr>
      <w:spacing w:before="205"/>
      <w:ind w:left="100"/>
      <w:outlineLvl w:val="1"/>
    </w:pPr>
    <w:rPr>
      <w:b/>
      <w:bCs/>
      <w:sz w:val="24"/>
      <w:szCs w:val="24"/>
    </w:rPr>
  </w:style>
  <w:style w:type="paragraph" w:styleId="Heading3">
    <w:name w:val="heading 3"/>
    <w:basedOn w:val="Normal"/>
    <w:uiPriority w:val="1"/>
    <w:qFormat/>
    <w:pPr>
      <w:ind w:left="4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00"/>
    </w:pPr>
    <w:rPr>
      <w:sz w:val="24"/>
      <w:szCs w:val="24"/>
    </w:rPr>
  </w:style>
  <w:style w:type="paragraph" w:styleId="TOC2">
    <w:name w:val="toc 2"/>
    <w:basedOn w:val="Normal"/>
    <w:uiPriority w:val="39"/>
    <w:qFormat/>
    <w:pPr>
      <w:ind w:left="460"/>
    </w:pPr>
    <w:rPr>
      <w:sz w:val="24"/>
      <w:szCs w:val="24"/>
    </w:rPr>
  </w:style>
  <w:style w:type="paragraph" w:styleId="TOC3">
    <w:name w:val="toc 3"/>
    <w:basedOn w:val="Normal"/>
    <w:uiPriority w:val="39"/>
    <w:qFormat/>
    <w:pPr>
      <w:ind w:left="1180" w:hanging="36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86512"/>
    <w:rPr>
      <w:sz w:val="16"/>
      <w:szCs w:val="16"/>
    </w:rPr>
  </w:style>
  <w:style w:type="paragraph" w:styleId="CommentText">
    <w:name w:val="annotation text"/>
    <w:basedOn w:val="Normal"/>
    <w:link w:val="CommentTextChar"/>
    <w:uiPriority w:val="99"/>
    <w:semiHidden/>
    <w:unhideWhenUsed/>
    <w:rsid w:val="00D86512"/>
    <w:rPr>
      <w:sz w:val="20"/>
      <w:szCs w:val="20"/>
    </w:rPr>
  </w:style>
  <w:style w:type="character" w:customStyle="1" w:styleId="CommentTextChar">
    <w:name w:val="Comment Text Char"/>
    <w:basedOn w:val="DefaultParagraphFont"/>
    <w:link w:val="CommentText"/>
    <w:uiPriority w:val="99"/>
    <w:semiHidden/>
    <w:rsid w:val="00D8651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86512"/>
    <w:rPr>
      <w:b/>
      <w:bCs/>
    </w:rPr>
  </w:style>
  <w:style w:type="character" w:customStyle="1" w:styleId="CommentSubjectChar">
    <w:name w:val="Comment Subject Char"/>
    <w:basedOn w:val="CommentTextChar"/>
    <w:link w:val="CommentSubject"/>
    <w:uiPriority w:val="99"/>
    <w:semiHidden/>
    <w:rsid w:val="00D8651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8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12"/>
    <w:rPr>
      <w:rFonts w:ascii="Segoe UI" w:eastAsia="Times New Roman" w:hAnsi="Segoe UI" w:cs="Segoe UI"/>
      <w:sz w:val="18"/>
      <w:szCs w:val="18"/>
      <w:lang w:bidi="en-US"/>
    </w:rPr>
  </w:style>
  <w:style w:type="paragraph" w:styleId="Header">
    <w:name w:val="header"/>
    <w:basedOn w:val="Normal"/>
    <w:link w:val="HeaderChar"/>
    <w:uiPriority w:val="99"/>
    <w:unhideWhenUsed/>
    <w:rsid w:val="00E37436"/>
    <w:pPr>
      <w:tabs>
        <w:tab w:val="center" w:pos="4680"/>
        <w:tab w:val="right" w:pos="9360"/>
      </w:tabs>
    </w:pPr>
  </w:style>
  <w:style w:type="character" w:customStyle="1" w:styleId="HeaderChar">
    <w:name w:val="Header Char"/>
    <w:basedOn w:val="DefaultParagraphFont"/>
    <w:link w:val="Header"/>
    <w:uiPriority w:val="99"/>
    <w:rsid w:val="00E37436"/>
    <w:rPr>
      <w:rFonts w:ascii="Times New Roman" w:eastAsia="Times New Roman" w:hAnsi="Times New Roman" w:cs="Times New Roman"/>
      <w:lang w:bidi="en-US"/>
    </w:rPr>
  </w:style>
  <w:style w:type="paragraph" w:styleId="Footer">
    <w:name w:val="footer"/>
    <w:basedOn w:val="Normal"/>
    <w:link w:val="FooterChar"/>
    <w:uiPriority w:val="99"/>
    <w:unhideWhenUsed/>
    <w:rsid w:val="00E37436"/>
    <w:pPr>
      <w:tabs>
        <w:tab w:val="center" w:pos="4680"/>
        <w:tab w:val="right" w:pos="9360"/>
      </w:tabs>
    </w:pPr>
  </w:style>
  <w:style w:type="character" w:customStyle="1" w:styleId="FooterChar">
    <w:name w:val="Footer Char"/>
    <w:basedOn w:val="DefaultParagraphFont"/>
    <w:link w:val="Footer"/>
    <w:uiPriority w:val="99"/>
    <w:rsid w:val="00E37436"/>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17C6B"/>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872C8C"/>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872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 at Chattanooga</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Cecelia Wigal</dc:creator>
  <cp:lastModifiedBy>Pack, Daniel</cp:lastModifiedBy>
  <cp:revision>2</cp:revision>
  <dcterms:created xsi:type="dcterms:W3CDTF">2023-10-26T14:13:00Z</dcterms:created>
  <dcterms:modified xsi:type="dcterms:W3CDTF">2023-10-26T14:13:00Z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2018-08-22T00:00:00Z</vt:filetime>
  </property>
</Properties>
</file>